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6C4805" w14:textId="77777777" w:rsidR="00DE6C23" w:rsidRPr="001B5991" w:rsidRDefault="00DE6C23" w:rsidP="00DE6C23">
      <w:pPr>
        <w:pStyle w:val="Navadensplet"/>
        <w:shd w:val="clear" w:color="auto" w:fill="FFFFFF"/>
        <w:spacing w:after="0" w:line="300" w:lineRule="atLeast"/>
        <w:jc w:val="both"/>
        <w:textAlignment w:val="baseline"/>
        <w:rPr>
          <w:rFonts w:ascii="Calibri" w:hAnsi="Calibri" w:cs="Calibri"/>
          <w:color w:val="333333"/>
        </w:rPr>
      </w:pPr>
    </w:p>
    <w:p w14:paraId="293CF848" w14:textId="2F4A482B" w:rsidR="00DE6C23" w:rsidRPr="001B5991" w:rsidRDefault="00DE6C23" w:rsidP="00DE6C23">
      <w:pPr>
        <w:pStyle w:val="Navadensplet"/>
        <w:shd w:val="clear" w:color="auto" w:fill="FFFFFF"/>
        <w:spacing w:after="0" w:line="300" w:lineRule="atLeast"/>
        <w:jc w:val="both"/>
        <w:textAlignment w:val="baseline"/>
        <w:rPr>
          <w:rFonts w:ascii="Calibri" w:hAnsi="Calibri" w:cs="Calibri"/>
          <w:b/>
          <w:bCs/>
          <w:color w:val="333333"/>
        </w:rPr>
      </w:pPr>
      <w:r w:rsidRPr="001B5991">
        <w:rPr>
          <w:rFonts w:ascii="Calibri" w:hAnsi="Calibri" w:cs="Calibri"/>
          <w:b/>
          <w:bCs/>
          <w:color w:val="333333"/>
        </w:rPr>
        <w:t>Javni razpis v okviru projekta CIRCOTRONIC</w:t>
      </w:r>
    </w:p>
    <w:p w14:paraId="6C3D4AA4" w14:textId="2ADDA8D9" w:rsidR="00097665" w:rsidRPr="00097665" w:rsidRDefault="00097665" w:rsidP="00097665">
      <w:pPr>
        <w:pStyle w:val="Navadensplet"/>
        <w:numPr>
          <w:ilvl w:val="0"/>
          <w:numId w:val="11"/>
        </w:numPr>
        <w:shd w:val="clear" w:color="auto" w:fill="FFFFFF"/>
        <w:spacing w:after="0" w:line="300" w:lineRule="atLeast"/>
        <w:jc w:val="both"/>
        <w:textAlignment w:val="baseline"/>
        <w:rPr>
          <w:rFonts w:ascii="Calibri" w:hAnsi="Calibri" w:cs="Calibri"/>
          <w:b/>
          <w:bCs/>
          <w:color w:val="333333"/>
        </w:rPr>
      </w:pPr>
      <w:r w:rsidRPr="00097665">
        <w:rPr>
          <w:rFonts w:ascii="Calibri" w:hAnsi="Calibri" w:cs="Calibri"/>
          <w:b/>
          <w:bCs/>
          <w:color w:val="333333"/>
        </w:rPr>
        <w:t>Namen</w:t>
      </w:r>
    </w:p>
    <w:p w14:paraId="42D74A70" w14:textId="69A1534D" w:rsidR="00DE6C23" w:rsidRPr="001E7FC3" w:rsidRDefault="00B90255" w:rsidP="00DE6C23">
      <w:pPr>
        <w:pStyle w:val="Navadensplet"/>
        <w:shd w:val="clear" w:color="auto" w:fill="FFFFFF"/>
        <w:spacing w:after="0" w:line="300" w:lineRule="atLeast"/>
        <w:jc w:val="both"/>
        <w:textAlignment w:val="baseline"/>
        <w:rPr>
          <w:rFonts w:ascii="Calibri" w:hAnsi="Calibri" w:cs="Calibri"/>
          <w:color w:val="333333"/>
        </w:rPr>
      </w:pPr>
      <w:r w:rsidRPr="00B90255">
        <w:rPr>
          <w:rFonts w:ascii="Calibri" w:hAnsi="Calibri" w:cs="Calibri"/>
          <w:color w:val="333333"/>
        </w:rPr>
        <w:t xml:space="preserve">Gospodarska zbornica Slovenije (GZS) objavlja javni razpis </w:t>
      </w:r>
      <w:r w:rsidR="0003215A" w:rsidRPr="0003215A">
        <w:rPr>
          <w:rFonts w:ascii="Calibri" w:hAnsi="Calibri" w:cs="Calibri"/>
          <w:color w:val="333333"/>
        </w:rPr>
        <w:t>za podjetja, ki opravljajo dejavnost v elektronski in elektroindustriji ter sorodnih dejavnostih,</w:t>
      </w:r>
      <w:r w:rsidR="0003215A">
        <w:rPr>
          <w:rFonts w:ascii="Calibri" w:hAnsi="Calibri" w:cs="Calibri"/>
          <w:color w:val="333333"/>
        </w:rPr>
        <w:t xml:space="preserve"> in</w:t>
      </w:r>
      <w:r w:rsidRPr="00B90255">
        <w:rPr>
          <w:rFonts w:ascii="Calibri" w:hAnsi="Calibri" w:cs="Calibri"/>
          <w:color w:val="333333"/>
        </w:rPr>
        <w:t xml:space="preserve"> si želijo </w:t>
      </w:r>
      <w:r w:rsidR="0070506D">
        <w:rPr>
          <w:rFonts w:ascii="Calibri" w:hAnsi="Calibri" w:cs="Calibri"/>
          <w:color w:val="333333"/>
        </w:rPr>
        <w:t xml:space="preserve">pripraviti </w:t>
      </w:r>
      <w:r w:rsidRPr="00B90255">
        <w:rPr>
          <w:rFonts w:ascii="Calibri" w:hAnsi="Calibri" w:cs="Calibri"/>
          <w:color w:val="333333"/>
        </w:rPr>
        <w:t>trajnostno strategijo</w:t>
      </w:r>
      <w:r w:rsidR="0070506D">
        <w:rPr>
          <w:rFonts w:ascii="Calibri" w:hAnsi="Calibri" w:cs="Calibri"/>
          <w:color w:val="333333"/>
        </w:rPr>
        <w:t xml:space="preserve"> za svoje podjetje</w:t>
      </w:r>
      <w:r w:rsidRPr="00B90255">
        <w:rPr>
          <w:rFonts w:ascii="Calibri" w:hAnsi="Calibri" w:cs="Calibri"/>
          <w:color w:val="333333"/>
        </w:rPr>
        <w:t xml:space="preserve">. </w:t>
      </w:r>
      <w:r w:rsidR="00C95095">
        <w:rPr>
          <w:rFonts w:ascii="Calibri" w:hAnsi="Calibri" w:cs="Calibri"/>
          <w:color w:val="333333"/>
        </w:rPr>
        <w:t>Razpis želi</w:t>
      </w:r>
      <w:r w:rsidRPr="00B90255">
        <w:rPr>
          <w:rFonts w:ascii="Calibri" w:hAnsi="Calibri" w:cs="Calibri"/>
          <w:color w:val="333333"/>
        </w:rPr>
        <w:t xml:space="preserve"> omogočiti podjetjem, da pripravijo celovite trajnostne strategije, s katerimi bodo prispevala k trajnostnemu razvoju</w:t>
      </w:r>
      <w:r w:rsidR="0070506D">
        <w:rPr>
          <w:rFonts w:ascii="Calibri" w:hAnsi="Calibri" w:cs="Calibri"/>
          <w:color w:val="333333"/>
        </w:rPr>
        <w:t>, razogljičenju</w:t>
      </w:r>
      <w:r w:rsidRPr="00B90255">
        <w:rPr>
          <w:rFonts w:ascii="Calibri" w:hAnsi="Calibri" w:cs="Calibri"/>
          <w:color w:val="333333"/>
        </w:rPr>
        <w:t xml:space="preserve"> in večji energetski učinkovitosti.</w:t>
      </w:r>
      <w:r>
        <w:rPr>
          <w:rFonts w:ascii="Calibri" w:hAnsi="Calibri" w:cs="Calibri"/>
          <w:color w:val="333333"/>
        </w:rPr>
        <w:t xml:space="preserve"> </w:t>
      </w:r>
      <w:r w:rsidR="00C95095">
        <w:rPr>
          <w:rFonts w:ascii="Calibri" w:hAnsi="Calibri" w:cs="Calibri"/>
          <w:color w:val="333333"/>
        </w:rPr>
        <w:t>Razpis poteka v okviru p</w:t>
      </w:r>
      <w:r w:rsidR="00DE6C23" w:rsidRPr="001B5991">
        <w:rPr>
          <w:rFonts w:ascii="Calibri" w:hAnsi="Calibri" w:cs="Calibri"/>
          <w:color w:val="333333"/>
        </w:rPr>
        <w:t>rojekt</w:t>
      </w:r>
      <w:r w:rsidR="00C95095">
        <w:rPr>
          <w:rFonts w:ascii="Calibri" w:hAnsi="Calibri" w:cs="Calibri"/>
          <w:color w:val="333333"/>
        </w:rPr>
        <w:t>a</w:t>
      </w:r>
      <w:r w:rsidR="00DE6C23" w:rsidRPr="001B5991">
        <w:rPr>
          <w:rFonts w:ascii="Calibri" w:hAnsi="Calibri" w:cs="Calibri"/>
          <w:color w:val="333333"/>
        </w:rPr>
        <w:t xml:space="preserve"> CIRCOTRONIC, katerega vodilni partner je Gospodarska zbornica Slovenije, </w:t>
      </w:r>
      <w:r w:rsidR="00C95095">
        <w:rPr>
          <w:rFonts w:ascii="Calibri" w:hAnsi="Calibri" w:cs="Calibri"/>
          <w:color w:val="333333"/>
        </w:rPr>
        <w:t xml:space="preserve">in </w:t>
      </w:r>
      <w:r w:rsidR="00DE6C23" w:rsidRPr="001B5991">
        <w:rPr>
          <w:rFonts w:ascii="Calibri" w:hAnsi="Calibri" w:cs="Calibri"/>
          <w:color w:val="333333"/>
        </w:rPr>
        <w:t>se osredotoča na spodbujanje trajnostne</w:t>
      </w:r>
      <w:r w:rsidR="00F37E52">
        <w:rPr>
          <w:rFonts w:ascii="Calibri" w:hAnsi="Calibri" w:cs="Calibri"/>
          <w:color w:val="333333"/>
        </w:rPr>
        <w:t xml:space="preserve">ga prehoda </w:t>
      </w:r>
      <w:r w:rsidR="00DE6C23" w:rsidRPr="001B5991">
        <w:rPr>
          <w:rFonts w:ascii="Calibri" w:hAnsi="Calibri" w:cs="Calibri"/>
          <w:color w:val="333333"/>
        </w:rPr>
        <w:t>z izboljšanjem proizvodnje električne in elektronske opreme (EE</w:t>
      </w:r>
      <w:r w:rsidR="001B5991">
        <w:rPr>
          <w:rFonts w:ascii="Calibri" w:hAnsi="Calibri" w:cs="Calibri"/>
          <w:color w:val="333333"/>
        </w:rPr>
        <w:t>O</w:t>
      </w:r>
      <w:r w:rsidR="00DE6C23" w:rsidRPr="001B5991">
        <w:rPr>
          <w:rFonts w:ascii="Calibri" w:hAnsi="Calibri" w:cs="Calibri"/>
          <w:color w:val="333333"/>
        </w:rPr>
        <w:t xml:space="preserve">) v Srednji Evropi. Cilj projekta je prehod </w:t>
      </w:r>
      <w:r w:rsidR="001B5991">
        <w:rPr>
          <w:rFonts w:ascii="Calibri" w:hAnsi="Calibri" w:cs="Calibri"/>
          <w:color w:val="333333"/>
        </w:rPr>
        <w:t>h</w:t>
      </w:r>
      <w:r w:rsidR="00DE6C23" w:rsidRPr="001B5991">
        <w:rPr>
          <w:rFonts w:ascii="Calibri" w:hAnsi="Calibri" w:cs="Calibri"/>
          <w:color w:val="333333"/>
        </w:rPr>
        <w:t xml:space="preserve"> krožnemu gospodarstvu</w:t>
      </w:r>
      <w:r w:rsidR="001B5991">
        <w:rPr>
          <w:rFonts w:ascii="Calibri" w:hAnsi="Calibri" w:cs="Calibri"/>
          <w:color w:val="333333"/>
        </w:rPr>
        <w:t xml:space="preserve"> </w:t>
      </w:r>
      <w:r w:rsidR="00DE6C23" w:rsidRPr="001B5991">
        <w:rPr>
          <w:rFonts w:ascii="Calibri" w:hAnsi="Calibri" w:cs="Calibri"/>
          <w:color w:val="333333"/>
        </w:rPr>
        <w:t>ter zmanjševanje negativnih vplivov</w:t>
      </w:r>
      <w:r w:rsidR="00FB020E">
        <w:rPr>
          <w:rFonts w:ascii="Calibri" w:hAnsi="Calibri" w:cs="Calibri"/>
          <w:color w:val="333333"/>
        </w:rPr>
        <w:t xml:space="preserve"> proizvodnje in odpadkov</w:t>
      </w:r>
      <w:r w:rsidR="00DE6C23" w:rsidRPr="001B5991">
        <w:rPr>
          <w:rFonts w:ascii="Calibri" w:hAnsi="Calibri" w:cs="Calibri"/>
          <w:color w:val="333333"/>
        </w:rPr>
        <w:t xml:space="preserve"> EE</w:t>
      </w:r>
      <w:r w:rsidR="001B5991">
        <w:rPr>
          <w:rFonts w:ascii="Calibri" w:hAnsi="Calibri" w:cs="Calibri"/>
          <w:color w:val="333333"/>
        </w:rPr>
        <w:t>O</w:t>
      </w:r>
      <w:r w:rsidR="00DE6C23" w:rsidRPr="001B5991">
        <w:rPr>
          <w:rFonts w:ascii="Calibri" w:hAnsi="Calibri" w:cs="Calibri"/>
          <w:color w:val="333333"/>
        </w:rPr>
        <w:t xml:space="preserve"> na okolje. V okviru projekta se bo vzpostavila transnacionalna mreža krožnih laboratorijev, </w:t>
      </w:r>
      <w:r w:rsidR="001B5991">
        <w:rPr>
          <w:rFonts w:ascii="Calibri" w:hAnsi="Calibri" w:cs="Calibri"/>
          <w:color w:val="333333"/>
        </w:rPr>
        <w:t>v katerih</w:t>
      </w:r>
      <w:r w:rsidR="00DE6C23" w:rsidRPr="001B5991">
        <w:rPr>
          <w:rFonts w:ascii="Calibri" w:hAnsi="Calibri" w:cs="Calibri"/>
          <w:color w:val="333333"/>
        </w:rPr>
        <w:t xml:space="preserve"> bodo </w:t>
      </w:r>
      <w:r w:rsidR="001B5991">
        <w:rPr>
          <w:rFonts w:ascii="Calibri" w:hAnsi="Calibri" w:cs="Calibri"/>
          <w:color w:val="333333"/>
        </w:rPr>
        <w:t>razvita in testirana orodja</w:t>
      </w:r>
      <w:r w:rsidR="00DE6C23" w:rsidRPr="001B5991">
        <w:rPr>
          <w:rFonts w:ascii="Calibri" w:hAnsi="Calibri" w:cs="Calibri"/>
          <w:color w:val="333333"/>
        </w:rPr>
        <w:t xml:space="preserve"> za izboljšanje krožnosti v </w:t>
      </w:r>
      <w:r w:rsidR="00DE6C23" w:rsidRPr="001E7FC3">
        <w:rPr>
          <w:rFonts w:ascii="Calibri" w:hAnsi="Calibri" w:cs="Calibri"/>
          <w:color w:val="333333"/>
        </w:rPr>
        <w:t>proizvodnji EE</w:t>
      </w:r>
      <w:r w:rsidR="001B5991" w:rsidRPr="001E7FC3">
        <w:rPr>
          <w:rFonts w:ascii="Calibri" w:hAnsi="Calibri" w:cs="Calibri"/>
          <w:color w:val="333333"/>
        </w:rPr>
        <w:t>O</w:t>
      </w:r>
      <w:r w:rsidR="00DE6C23" w:rsidRPr="001E7FC3">
        <w:rPr>
          <w:rFonts w:ascii="Calibri" w:hAnsi="Calibri" w:cs="Calibri"/>
          <w:color w:val="333333"/>
        </w:rPr>
        <w:t>.</w:t>
      </w:r>
      <w:r w:rsidR="00F37E52" w:rsidRPr="001E7FC3">
        <w:rPr>
          <w:rFonts w:ascii="Calibri" w:hAnsi="Calibri" w:cs="Calibri"/>
          <w:color w:val="333333"/>
        </w:rPr>
        <w:t xml:space="preserve"> Eden od teh laboratorijev bo deloval v okviru GZS.</w:t>
      </w:r>
    </w:p>
    <w:p w14:paraId="3C3264BD" w14:textId="658EDA9B" w:rsidR="005924C4" w:rsidRPr="001E7FC3" w:rsidRDefault="00DE6C23" w:rsidP="00DE6C23">
      <w:pPr>
        <w:pStyle w:val="Navadensplet"/>
        <w:shd w:val="clear" w:color="auto" w:fill="FFFFFF"/>
        <w:spacing w:after="0" w:line="300" w:lineRule="atLeast"/>
        <w:jc w:val="both"/>
        <w:textAlignment w:val="baseline"/>
        <w:rPr>
          <w:rFonts w:ascii="Calibri" w:hAnsi="Calibri" w:cs="Calibri"/>
          <w:color w:val="333333"/>
        </w:rPr>
      </w:pPr>
      <w:r w:rsidRPr="001E7FC3">
        <w:rPr>
          <w:rFonts w:ascii="Calibri" w:hAnsi="Calibri" w:cs="Calibri"/>
          <w:color w:val="333333"/>
        </w:rPr>
        <w:t xml:space="preserve">Namen tega razpisa je </w:t>
      </w:r>
      <w:r w:rsidRPr="001E7FC3">
        <w:rPr>
          <w:rFonts w:ascii="Calibri" w:hAnsi="Calibri" w:cs="Calibri"/>
          <w:b/>
          <w:bCs/>
          <w:color w:val="333333"/>
        </w:rPr>
        <w:t xml:space="preserve">izbrati </w:t>
      </w:r>
      <w:r w:rsidR="0002127C" w:rsidRPr="001E7FC3">
        <w:rPr>
          <w:rFonts w:ascii="Calibri" w:hAnsi="Calibri" w:cs="Calibri"/>
          <w:b/>
          <w:bCs/>
          <w:color w:val="333333"/>
        </w:rPr>
        <w:t xml:space="preserve">3 </w:t>
      </w:r>
      <w:r w:rsidRPr="001E7FC3">
        <w:rPr>
          <w:rFonts w:ascii="Calibri" w:hAnsi="Calibri" w:cs="Calibri"/>
          <w:b/>
          <w:bCs/>
          <w:color w:val="333333"/>
        </w:rPr>
        <w:t>podjetj</w:t>
      </w:r>
      <w:r w:rsidR="0002127C" w:rsidRPr="001E7FC3">
        <w:rPr>
          <w:rFonts w:ascii="Calibri" w:hAnsi="Calibri" w:cs="Calibri"/>
          <w:b/>
          <w:bCs/>
          <w:color w:val="333333"/>
        </w:rPr>
        <w:t>a</w:t>
      </w:r>
      <w:r w:rsidRPr="001E7FC3">
        <w:rPr>
          <w:rFonts w:ascii="Calibri" w:hAnsi="Calibri" w:cs="Calibri"/>
          <w:b/>
          <w:bCs/>
          <w:color w:val="333333"/>
        </w:rPr>
        <w:t>,</w:t>
      </w:r>
      <w:r w:rsidR="0002127C" w:rsidRPr="001E7FC3">
        <w:rPr>
          <w:rFonts w:ascii="Calibri" w:hAnsi="Calibri" w:cs="Calibri"/>
          <w:b/>
          <w:bCs/>
          <w:color w:val="333333"/>
        </w:rPr>
        <w:t xml:space="preserve"> </w:t>
      </w:r>
      <w:r w:rsidRPr="001E7FC3">
        <w:rPr>
          <w:rFonts w:ascii="Calibri" w:hAnsi="Calibri" w:cs="Calibri"/>
          <w:b/>
          <w:bCs/>
          <w:color w:val="333333"/>
        </w:rPr>
        <w:t>k</w:t>
      </w:r>
      <w:r w:rsidR="001B5991" w:rsidRPr="001E7FC3">
        <w:rPr>
          <w:rFonts w:ascii="Calibri" w:hAnsi="Calibri" w:cs="Calibri"/>
          <w:b/>
          <w:bCs/>
          <w:color w:val="333333"/>
        </w:rPr>
        <w:t>i</w:t>
      </w:r>
      <w:r w:rsidR="007A0DD9" w:rsidRPr="001E7FC3">
        <w:rPr>
          <w:rFonts w:ascii="Calibri" w:hAnsi="Calibri" w:cs="Calibri"/>
          <w:b/>
          <w:bCs/>
          <w:color w:val="333333"/>
        </w:rPr>
        <w:t xml:space="preserve"> </w:t>
      </w:r>
      <w:r w:rsidR="007C1A3A">
        <w:rPr>
          <w:rFonts w:ascii="Calibri" w:hAnsi="Calibri" w:cs="Calibri"/>
          <w:b/>
          <w:bCs/>
          <w:color w:val="333333"/>
        </w:rPr>
        <w:t>želijo</w:t>
      </w:r>
      <w:r w:rsidR="0002127C" w:rsidRPr="001E7FC3">
        <w:rPr>
          <w:rFonts w:ascii="Calibri" w:hAnsi="Calibri" w:cs="Calibri"/>
          <w:b/>
          <w:bCs/>
          <w:color w:val="333333"/>
        </w:rPr>
        <w:t xml:space="preserve"> </w:t>
      </w:r>
      <w:r w:rsidR="001E7FC3" w:rsidRPr="001E7FC3">
        <w:rPr>
          <w:rFonts w:ascii="Calibri" w:hAnsi="Calibri" w:cs="Calibri"/>
          <w:b/>
          <w:bCs/>
          <w:color w:val="333333"/>
        </w:rPr>
        <w:t>priprav</w:t>
      </w:r>
      <w:r w:rsidR="00907632">
        <w:rPr>
          <w:rFonts w:ascii="Calibri" w:hAnsi="Calibri" w:cs="Calibri"/>
          <w:b/>
          <w:bCs/>
          <w:color w:val="333333"/>
        </w:rPr>
        <w:t>iti</w:t>
      </w:r>
      <w:r w:rsidR="001E7FC3" w:rsidRPr="001E7FC3">
        <w:rPr>
          <w:rFonts w:ascii="Calibri" w:hAnsi="Calibri" w:cs="Calibri"/>
          <w:b/>
          <w:bCs/>
          <w:color w:val="333333"/>
        </w:rPr>
        <w:t xml:space="preserve"> trajnostn</w:t>
      </w:r>
      <w:r w:rsidR="00907632">
        <w:rPr>
          <w:rFonts w:ascii="Calibri" w:hAnsi="Calibri" w:cs="Calibri"/>
          <w:b/>
          <w:bCs/>
          <w:color w:val="333333"/>
        </w:rPr>
        <w:t xml:space="preserve">o </w:t>
      </w:r>
      <w:r w:rsidR="001E7FC3" w:rsidRPr="001E7FC3">
        <w:rPr>
          <w:rFonts w:ascii="Calibri" w:hAnsi="Calibri" w:cs="Calibri"/>
          <w:b/>
          <w:bCs/>
          <w:color w:val="333333"/>
        </w:rPr>
        <w:t>strategij</w:t>
      </w:r>
      <w:r w:rsidR="00907632">
        <w:rPr>
          <w:rFonts w:ascii="Calibri" w:hAnsi="Calibri" w:cs="Calibri"/>
          <w:b/>
          <w:bCs/>
          <w:color w:val="333333"/>
        </w:rPr>
        <w:t>o</w:t>
      </w:r>
      <w:r w:rsidR="001E7FC3" w:rsidRPr="001E7FC3">
        <w:rPr>
          <w:rFonts w:ascii="Calibri" w:hAnsi="Calibri" w:cs="Calibri"/>
          <w:b/>
          <w:bCs/>
          <w:color w:val="333333"/>
        </w:rPr>
        <w:t xml:space="preserve"> kot</w:t>
      </w:r>
      <w:r w:rsidR="005924C4" w:rsidRPr="001E7FC3">
        <w:rPr>
          <w:rFonts w:ascii="Calibri" w:hAnsi="Calibri" w:cs="Calibri"/>
          <w:b/>
          <w:bCs/>
          <w:color w:val="333333"/>
        </w:rPr>
        <w:t xml:space="preserve"> rešit</w:t>
      </w:r>
      <w:r w:rsidR="00907632">
        <w:rPr>
          <w:rFonts w:ascii="Calibri" w:hAnsi="Calibri" w:cs="Calibri"/>
          <w:b/>
          <w:bCs/>
          <w:color w:val="333333"/>
        </w:rPr>
        <w:t xml:space="preserve">ev </w:t>
      </w:r>
      <w:r w:rsidR="00F277E2" w:rsidRPr="001E7FC3">
        <w:rPr>
          <w:rFonts w:ascii="Calibri" w:hAnsi="Calibri" w:cs="Calibri"/>
          <w:b/>
          <w:bCs/>
          <w:color w:val="333333"/>
        </w:rPr>
        <w:t>za prehod v večjo krožnost poslovanja.</w:t>
      </w:r>
      <w:r w:rsidR="005924C4" w:rsidRPr="001E7FC3">
        <w:rPr>
          <w:rFonts w:ascii="Calibri" w:hAnsi="Calibri" w:cs="Calibri"/>
          <w:color w:val="333333"/>
        </w:rPr>
        <w:t xml:space="preserve"> </w:t>
      </w:r>
    </w:p>
    <w:p w14:paraId="4BFCEF33" w14:textId="2905DFFB" w:rsidR="007A5A0C" w:rsidRDefault="007A5A0C" w:rsidP="00097665">
      <w:pPr>
        <w:pStyle w:val="Navadensplet"/>
        <w:numPr>
          <w:ilvl w:val="0"/>
          <w:numId w:val="11"/>
        </w:numPr>
        <w:shd w:val="clear" w:color="auto" w:fill="FFFFFF"/>
        <w:spacing w:after="0" w:line="300" w:lineRule="atLeast"/>
        <w:jc w:val="both"/>
        <w:textAlignment w:val="baseline"/>
        <w:rPr>
          <w:rFonts w:ascii="Calibri" w:hAnsi="Calibri" w:cs="Calibri"/>
          <w:b/>
          <w:bCs/>
          <w:color w:val="333333"/>
        </w:rPr>
      </w:pPr>
      <w:r>
        <w:rPr>
          <w:rFonts w:ascii="Calibri" w:hAnsi="Calibri" w:cs="Calibri"/>
          <w:b/>
          <w:bCs/>
          <w:color w:val="333333"/>
        </w:rPr>
        <w:t>P</w:t>
      </w:r>
      <w:r w:rsidR="00097665">
        <w:rPr>
          <w:rFonts w:ascii="Calibri" w:hAnsi="Calibri" w:cs="Calibri"/>
          <w:b/>
          <w:bCs/>
          <w:color w:val="333333"/>
        </w:rPr>
        <w:t>redmet razpisa</w:t>
      </w:r>
    </w:p>
    <w:p w14:paraId="4847B78D" w14:textId="06CAF775" w:rsidR="007A5A0C" w:rsidRPr="006304A3" w:rsidRDefault="00BD6CED" w:rsidP="00B309D8">
      <w:pPr>
        <w:pStyle w:val="Navadensplet"/>
        <w:shd w:val="clear" w:color="auto" w:fill="FFFFFF" w:themeFill="background1"/>
        <w:spacing w:after="0" w:line="300" w:lineRule="atLeast"/>
        <w:jc w:val="both"/>
        <w:textAlignment w:val="baseline"/>
        <w:rPr>
          <w:rFonts w:ascii="Calibri" w:hAnsi="Calibri" w:cs="Calibri"/>
        </w:rPr>
      </w:pPr>
      <w:r>
        <w:rPr>
          <w:rFonts w:ascii="Calibri" w:hAnsi="Calibri" w:cs="Calibri"/>
          <w:color w:val="333333"/>
        </w:rPr>
        <w:t>Razpis ponuja</w:t>
      </w:r>
      <w:r w:rsidR="008D1CE2">
        <w:rPr>
          <w:rFonts w:ascii="Calibri" w:hAnsi="Calibri" w:cs="Calibri"/>
          <w:color w:val="333333"/>
        </w:rPr>
        <w:t xml:space="preserve"> </w:t>
      </w:r>
      <w:r w:rsidR="00046663">
        <w:rPr>
          <w:rFonts w:ascii="Calibri" w:hAnsi="Calibri" w:cs="Calibri"/>
          <w:color w:val="333333"/>
        </w:rPr>
        <w:t>subvencionirano</w:t>
      </w:r>
      <w:r w:rsidR="0046770B">
        <w:rPr>
          <w:rFonts w:ascii="Calibri" w:hAnsi="Calibri" w:cs="Calibri"/>
          <w:color w:val="333333"/>
        </w:rPr>
        <w:t xml:space="preserve"> </w:t>
      </w:r>
      <w:r w:rsidR="008D1CE2">
        <w:rPr>
          <w:rFonts w:ascii="Calibri" w:hAnsi="Calibri" w:cs="Calibri"/>
          <w:color w:val="333333"/>
        </w:rPr>
        <w:t>celostno</w:t>
      </w:r>
      <w:r>
        <w:rPr>
          <w:rFonts w:ascii="Calibri" w:hAnsi="Calibri" w:cs="Calibri"/>
          <w:color w:val="333333"/>
        </w:rPr>
        <w:t xml:space="preserve"> </w:t>
      </w:r>
      <w:r w:rsidR="008D3C79" w:rsidRPr="008D1CE2">
        <w:rPr>
          <w:rFonts w:ascii="Calibri" w:hAnsi="Calibri" w:cs="Calibri"/>
          <w:b/>
          <w:bCs/>
          <w:color w:val="333333"/>
        </w:rPr>
        <w:t>pripravo trajnostne strategije</w:t>
      </w:r>
      <w:r w:rsidR="00C57D4E">
        <w:rPr>
          <w:rFonts w:ascii="Calibri" w:hAnsi="Calibri" w:cs="Calibri"/>
          <w:color w:val="333333"/>
        </w:rPr>
        <w:t xml:space="preserve"> z</w:t>
      </w:r>
      <w:r w:rsidR="00B10E8F">
        <w:rPr>
          <w:rFonts w:ascii="Calibri" w:hAnsi="Calibri" w:cs="Calibri"/>
          <w:color w:val="333333"/>
        </w:rPr>
        <w:t xml:space="preserve">a podjetja </w:t>
      </w:r>
      <w:r w:rsidR="00C57D4E">
        <w:rPr>
          <w:rFonts w:ascii="Calibri" w:hAnsi="Calibri" w:cs="Calibri"/>
          <w:color w:val="333333"/>
        </w:rPr>
        <w:t xml:space="preserve">iz elektronske in </w:t>
      </w:r>
      <w:r w:rsidR="00B10E8F">
        <w:rPr>
          <w:rFonts w:ascii="Calibri" w:hAnsi="Calibri" w:cs="Calibri"/>
          <w:color w:val="333333"/>
        </w:rPr>
        <w:t>elektroindustrije</w:t>
      </w:r>
      <w:r w:rsidR="002E6F89">
        <w:rPr>
          <w:rFonts w:ascii="Calibri" w:hAnsi="Calibri" w:cs="Calibri"/>
          <w:color w:val="333333"/>
        </w:rPr>
        <w:t xml:space="preserve"> v sodelovanju z GZS in zunanji</w:t>
      </w:r>
      <w:r w:rsidR="002E6F89" w:rsidRPr="006304A3">
        <w:rPr>
          <w:rFonts w:ascii="Calibri" w:hAnsi="Calibri" w:cs="Calibri"/>
          <w:color w:val="333333"/>
        </w:rPr>
        <w:t>m izvajalcem</w:t>
      </w:r>
      <w:r w:rsidR="002E0FEC" w:rsidRPr="006304A3">
        <w:rPr>
          <w:rFonts w:ascii="Calibri" w:hAnsi="Calibri" w:cs="Calibri"/>
          <w:color w:val="333333"/>
        </w:rPr>
        <w:t xml:space="preserve"> </w:t>
      </w:r>
      <w:proofErr w:type="spellStart"/>
      <w:r w:rsidR="002E0FEC" w:rsidRPr="006304A3">
        <w:rPr>
          <w:rFonts w:ascii="Calibri" w:hAnsi="Calibri" w:cs="Calibri"/>
          <w:color w:val="333333"/>
        </w:rPr>
        <w:t>Linking</w:t>
      </w:r>
      <w:proofErr w:type="spellEnd"/>
      <w:r w:rsidR="002E0FEC" w:rsidRPr="006304A3">
        <w:rPr>
          <w:rFonts w:ascii="Calibri" w:hAnsi="Calibri" w:cs="Calibri"/>
          <w:color w:val="333333"/>
        </w:rPr>
        <w:t xml:space="preserve"> map d.o.o. </w:t>
      </w:r>
      <w:r w:rsidR="00B309D8" w:rsidRPr="006304A3">
        <w:rPr>
          <w:rFonts w:ascii="Calibri" w:hAnsi="Calibri" w:cs="Calibri"/>
          <w:color w:val="333333"/>
        </w:rPr>
        <w:t xml:space="preserve">Sodelovanje med GZS, zunanjim izvajalcem in izbranimi podjetji je predvideno od </w:t>
      </w:r>
      <w:r w:rsidR="00B41109">
        <w:rPr>
          <w:rFonts w:ascii="Calibri" w:hAnsi="Calibri" w:cs="Calibri"/>
          <w:color w:val="333333"/>
        </w:rPr>
        <w:t>maja</w:t>
      </w:r>
      <w:r w:rsidR="00B309D8" w:rsidRPr="006304A3">
        <w:rPr>
          <w:rFonts w:ascii="Calibri" w:hAnsi="Calibri" w:cs="Calibri"/>
          <w:color w:val="333333"/>
        </w:rPr>
        <w:t xml:space="preserve"> </w:t>
      </w:r>
      <w:r w:rsidR="00B309D8" w:rsidRPr="006304A3">
        <w:rPr>
          <w:rFonts w:ascii="Calibri" w:hAnsi="Calibri" w:cs="Calibri"/>
        </w:rPr>
        <w:t>202</w:t>
      </w:r>
      <w:r w:rsidR="00B41109">
        <w:rPr>
          <w:rFonts w:ascii="Calibri" w:hAnsi="Calibri" w:cs="Calibri"/>
        </w:rPr>
        <w:t>5</w:t>
      </w:r>
      <w:r w:rsidR="00B309D8" w:rsidRPr="006304A3">
        <w:rPr>
          <w:rFonts w:ascii="Calibri" w:hAnsi="Calibri" w:cs="Calibri"/>
        </w:rPr>
        <w:t xml:space="preserve"> do vključno </w:t>
      </w:r>
      <w:r w:rsidR="00B41109">
        <w:rPr>
          <w:rFonts w:ascii="Calibri" w:hAnsi="Calibri" w:cs="Calibri"/>
        </w:rPr>
        <w:t>julija</w:t>
      </w:r>
      <w:r w:rsidR="00B309D8" w:rsidRPr="006304A3">
        <w:rPr>
          <w:rFonts w:ascii="Calibri" w:hAnsi="Calibri" w:cs="Calibri"/>
        </w:rPr>
        <w:t xml:space="preserve"> 2025.</w:t>
      </w:r>
    </w:p>
    <w:p w14:paraId="015E1787" w14:textId="68002080" w:rsidR="003268CA" w:rsidRPr="006304A3" w:rsidRDefault="003268CA" w:rsidP="00B309D8">
      <w:pPr>
        <w:pStyle w:val="Navadensplet"/>
        <w:shd w:val="clear" w:color="auto" w:fill="FFFFFF" w:themeFill="background1"/>
        <w:spacing w:after="0" w:line="300" w:lineRule="atLeast"/>
        <w:jc w:val="both"/>
        <w:textAlignment w:val="baseline"/>
        <w:rPr>
          <w:rFonts w:ascii="Calibri" w:hAnsi="Calibri" w:cs="Calibri"/>
        </w:rPr>
      </w:pPr>
      <w:r w:rsidRPr="006304A3">
        <w:rPr>
          <w:rFonts w:ascii="Calibri" w:hAnsi="Calibri" w:cs="Calibri"/>
        </w:rPr>
        <w:t>Višina sofinanciranja: GZS bo sofinancirala pripravo trajnostne strategije v znesku 7.000 EUR</w:t>
      </w:r>
      <w:r w:rsidR="00261FC3" w:rsidRPr="006304A3">
        <w:rPr>
          <w:rFonts w:ascii="Calibri" w:hAnsi="Calibri" w:cs="Calibri"/>
        </w:rPr>
        <w:t xml:space="preserve"> na podjetje.</w:t>
      </w:r>
      <w:r w:rsidRPr="006304A3">
        <w:rPr>
          <w:rFonts w:ascii="Calibri" w:hAnsi="Calibri" w:cs="Calibri"/>
        </w:rPr>
        <w:t xml:space="preserve"> Preostali stroški, v višini 7.700 EUR, so v breme prijavitelja</w:t>
      </w:r>
      <w:r w:rsidR="00FB020E">
        <w:rPr>
          <w:rFonts w:ascii="Calibri" w:hAnsi="Calibri" w:cs="Calibri"/>
        </w:rPr>
        <w:t xml:space="preserve"> oz. podjet</w:t>
      </w:r>
      <w:r w:rsidR="0041594B">
        <w:rPr>
          <w:rFonts w:ascii="Calibri" w:hAnsi="Calibri" w:cs="Calibri"/>
        </w:rPr>
        <w:t>j</w:t>
      </w:r>
      <w:r w:rsidR="00FB020E">
        <w:rPr>
          <w:rFonts w:ascii="Calibri" w:hAnsi="Calibri" w:cs="Calibri"/>
        </w:rPr>
        <w:t>a</w:t>
      </w:r>
      <w:r w:rsidRPr="006304A3">
        <w:rPr>
          <w:rFonts w:ascii="Calibri" w:hAnsi="Calibri" w:cs="Calibri"/>
        </w:rPr>
        <w:t>.</w:t>
      </w:r>
    </w:p>
    <w:p w14:paraId="51B2F38B" w14:textId="00496049" w:rsidR="00DE6C23" w:rsidRPr="001B5991" w:rsidRDefault="00DE6C23" w:rsidP="00097665">
      <w:pPr>
        <w:pStyle w:val="Navadensplet"/>
        <w:numPr>
          <w:ilvl w:val="0"/>
          <w:numId w:val="11"/>
        </w:numPr>
        <w:shd w:val="clear" w:color="auto" w:fill="FFFFFF"/>
        <w:spacing w:after="0" w:line="300" w:lineRule="atLeast"/>
        <w:jc w:val="both"/>
        <w:textAlignment w:val="baseline"/>
        <w:rPr>
          <w:rFonts w:ascii="Calibri" w:hAnsi="Calibri" w:cs="Calibri"/>
          <w:b/>
          <w:bCs/>
          <w:color w:val="333333"/>
        </w:rPr>
      </w:pPr>
      <w:r w:rsidRPr="001B5991">
        <w:rPr>
          <w:rFonts w:ascii="Calibri" w:hAnsi="Calibri" w:cs="Calibri"/>
          <w:b/>
          <w:bCs/>
          <w:color w:val="333333"/>
        </w:rPr>
        <w:t>Pogoji za prijavo</w:t>
      </w:r>
    </w:p>
    <w:p w14:paraId="74691CED" w14:textId="265B7E05" w:rsidR="001B5991" w:rsidRDefault="00DE6C23" w:rsidP="00696693">
      <w:pPr>
        <w:pStyle w:val="Navadensplet"/>
        <w:shd w:val="clear" w:color="auto" w:fill="FFFFFF"/>
        <w:spacing w:line="300" w:lineRule="atLeast"/>
        <w:jc w:val="both"/>
        <w:textAlignment w:val="baseline"/>
        <w:rPr>
          <w:rFonts w:ascii="Calibri" w:hAnsi="Calibri" w:cs="Calibri"/>
          <w:color w:val="333333"/>
        </w:rPr>
      </w:pPr>
      <w:r w:rsidRPr="001B5991">
        <w:rPr>
          <w:rFonts w:ascii="Calibri" w:hAnsi="Calibri" w:cs="Calibri"/>
          <w:color w:val="333333"/>
        </w:rPr>
        <w:t>Na razpis se lahko prijavijo podjetja</w:t>
      </w:r>
      <w:r w:rsidR="00F277E2">
        <w:rPr>
          <w:rFonts w:ascii="Calibri" w:hAnsi="Calibri" w:cs="Calibri"/>
          <w:color w:val="333333"/>
        </w:rPr>
        <w:t xml:space="preserve">, </w:t>
      </w:r>
      <w:r w:rsidRPr="001B5991">
        <w:rPr>
          <w:rFonts w:ascii="Calibri" w:hAnsi="Calibri" w:cs="Calibri"/>
          <w:color w:val="333333"/>
        </w:rPr>
        <w:t>ki:</w:t>
      </w:r>
    </w:p>
    <w:p w14:paraId="64C4EA4C" w14:textId="1CB596C9" w:rsidR="000B3195" w:rsidRDefault="000B3195" w:rsidP="00DE6C23">
      <w:pPr>
        <w:pStyle w:val="Navadensplet"/>
        <w:numPr>
          <w:ilvl w:val="0"/>
          <w:numId w:val="2"/>
        </w:numPr>
        <w:shd w:val="clear" w:color="auto" w:fill="FFFFFF"/>
        <w:spacing w:after="0" w:line="300" w:lineRule="atLeast"/>
        <w:jc w:val="both"/>
        <w:textAlignment w:val="baseline"/>
        <w:rPr>
          <w:rFonts w:ascii="Calibri" w:hAnsi="Calibri" w:cs="Calibri"/>
          <w:color w:val="333333"/>
        </w:rPr>
      </w:pPr>
      <w:r>
        <w:rPr>
          <w:rFonts w:ascii="Calibri" w:hAnsi="Calibri" w:cs="Calibri"/>
          <w:color w:val="333333"/>
        </w:rPr>
        <w:t>imajo</w:t>
      </w:r>
      <w:r w:rsidRPr="000B3195">
        <w:rPr>
          <w:rFonts w:ascii="Calibri" w:hAnsi="Calibri" w:cs="Calibri"/>
          <w:color w:val="333333"/>
        </w:rPr>
        <w:t xml:space="preserve"> sedež v Republiki Sloveniji</w:t>
      </w:r>
      <w:r w:rsidR="00B90255">
        <w:rPr>
          <w:rFonts w:ascii="Calibri" w:hAnsi="Calibri" w:cs="Calibri"/>
          <w:color w:val="333333"/>
        </w:rPr>
        <w:t>,</w:t>
      </w:r>
    </w:p>
    <w:p w14:paraId="1D9AE09F" w14:textId="6F6DDD05" w:rsidR="001B5991" w:rsidRPr="00D70ED9" w:rsidRDefault="00A93F5D" w:rsidP="00DE6C23">
      <w:pPr>
        <w:pStyle w:val="Navadensplet"/>
        <w:numPr>
          <w:ilvl w:val="0"/>
          <w:numId w:val="2"/>
        </w:numPr>
        <w:shd w:val="clear" w:color="auto" w:fill="FFFFFF"/>
        <w:spacing w:after="0" w:line="300" w:lineRule="atLeast"/>
        <w:jc w:val="both"/>
        <w:textAlignment w:val="baseline"/>
        <w:rPr>
          <w:rFonts w:ascii="Calibri" w:hAnsi="Calibri" w:cs="Calibri"/>
          <w:color w:val="333333"/>
        </w:rPr>
      </w:pPr>
      <w:r>
        <w:rPr>
          <w:rFonts w:ascii="Calibri" w:hAnsi="Calibri" w:cs="Calibri"/>
          <w:color w:val="333333"/>
        </w:rPr>
        <w:t>s</w:t>
      </w:r>
      <w:r w:rsidR="00F277E2" w:rsidRPr="00D70ED9">
        <w:rPr>
          <w:rFonts w:ascii="Calibri" w:hAnsi="Calibri" w:cs="Calibri"/>
          <w:color w:val="333333"/>
        </w:rPr>
        <w:t>e kvalificirajo kot MSP</w:t>
      </w:r>
      <w:r w:rsidR="00F95FF2">
        <w:rPr>
          <w:rFonts w:ascii="Calibri" w:hAnsi="Calibri" w:cs="Calibri"/>
          <w:color w:val="333333"/>
        </w:rPr>
        <w:t xml:space="preserve"> (</w:t>
      </w:r>
      <w:r>
        <w:rPr>
          <w:rFonts w:ascii="Calibri" w:hAnsi="Calibri" w:cs="Calibri"/>
          <w:color w:val="333333"/>
        </w:rPr>
        <w:t>tudi podjetja, ki so del večjih mednarodnih korporacij, vendar v Sloveniji delujejo kot MSP),</w:t>
      </w:r>
    </w:p>
    <w:p w14:paraId="199B86C3" w14:textId="33E7B028" w:rsidR="007D6C8E" w:rsidRPr="00D70ED9" w:rsidRDefault="00A93F5D" w:rsidP="0045579E">
      <w:pPr>
        <w:pStyle w:val="Navadensplet"/>
        <w:numPr>
          <w:ilvl w:val="0"/>
          <w:numId w:val="2"/>
        </w:numPr>
        <w:shd w:val="clear" w:color="auto" w:fill="FFFFFF" w:themeFill="background1"/>
        <w:spacing w:after="0" w:line="300" w:lineRule="atLeast"/>
        <w:jc w:val="both"/>
        <w:textAlignment w:val="baseline"/>
        <w:rPr>
          <w:rFonts w:ascii="Calibri" w:hAnsi="Calibri" w:cs="Calibri"/>
          <w:color w:val="333333"/>
        </w:rPr>
      </w:pPr>
      <w:r>
        <w:rPr>
          <w:rFonts w:ascii="Calibri" w:hAnsi="Calibri" w:cs="Calibri"/>
          <w:color w:val="333333"/>
        </w:rPr>
        <w:t>ž</w:t>
      </w:r>
      <w:r w:rsidR="0045579E" w:rsidRPr="00D70ED9">
        <w:rPr>
          <w:rFonts w:ascii="Calibri" w:hAnsi="Calibri" w:cs="Calibri"/>
          <w:color w:val="333333"/>
        </w:rPr>
        <w:t xml:space="preserve">elijo </w:t>
      </w:r>
      <w:r w:rsidR="00DD35DF">
        <w:rPr>
          <w:rFonts w:ascii="Calibri" w:hAnsi="Calibri" w:cs="Calibri"/>
          <w:color w:val="333333"/>
        </w:rPr>
        <w:t>pripraviti in uvesti trajnostno strategijo</w:t>
      </w:r>
      <w:r w:rsidR="00075D7D">
        <w:rPr>
          <w:rFonts w:ascii="Calibri" w:hAnsi="Calibri" w:cs="Calibri"/>
          <w:color w:val="333333"/>
        </w:rPr>
        <w:t xml:space="preserve"> v svojem podjetju</w:t>
      </w:r>
      <w:r w:rsidR="00B72FFA">
        <w:rPr>
          <w:rFonts w:ascii="Calibri" w:hAnsi="Calibri" w:cs="Calibri"/>
          <w:color w:val="333333"/>
        </w:rPr>
        <w:t>,</w:t>
      </w:r>
    </w:p>
    <w:p w14:paraId="620B5811" w14:textId="48C886B8" w:rsidR="3611197E" w:rsidRDefault="00A93F5D" w:rsidP="00470F86">
      <w:pPr>
        <w:pStyle w:val="Navadensplet"/>
        <w:numPr>
          <w:ilvl w:val="0"/>
          <w:numId w:val="2"/>
        </w:numPr>
        <w:shd w:val="clear" w:color="auto" w:fill="FFFFFF"/>
        <w:spacing w:after="0" w:line="300" w:lineRule="atLeast"/>
        <w:jc w:val="both"/>
        <w:textAlignment w:val="baseline"/>
        <w:rPr>
          <w:rFonts w:ascii="Calibri" w:hAnsi="Calibri" w:cs="Calibri"/>
          <w:color w:val="333333"/>
        </w:rPr>
      </w:pPr>
      <w:r>
        <w:rPr>
          <w:rFonts w:ascii="Calibri" w:hAnsi="Calibri" w:cs="Calibri"/>
          <w:color w:val="333333"/>
        </w:rPr>
        <w:t>s</w:t>
      </w:r>
      <w:r w:rsidR="00DE6C23" w:rsidRPr="00D70ED9">
        <w:rPr>
          <w:rFonts w:ascii="Calibri" w:hAnsi="Calibri" w:cs="Calibri"/>
          <w:color w:val="333333"/>
        </w:rPr>
        <w:t xml:space="preserve">o sposobni </w:t>
      </w:r>
      <w:r w:rsidR="0045579E" w:rsidRPr="00D70ED9">
        <w:rPr>
          <w:rFonts w:ascii="Calibri" w:hAnsi="Calibri" w:cs="Calibri"/>
          <w:color w:val="333333"/>
        </w:rPr>
        <w:t xml:space="preserve">in pripravljeni </w:t>
      </w:r>
      <w:r w:rsidR="00DE6C23" w:rsidRPr="00D70ED9">
        <w:rPr>
          <w:rFonts w:ascii="Calibri" w:hAnsi="Calibri" w:cs="Calibri"/>
          <w:color w:val="333333"/>
        </w:rPr>
        <w:t xml:space="preserve">sodelovati z </w:t>
      </w:r>
      <w:r w:rsidR="0045579E" w:rsidRPr="00D70ED9">
        <w:rPr>
          <w:rFonts w:ascii="Calibri" w:hAnsi="Calibri" w:cs="Calibri"/>
          <w:color w:val="333333"/>
        </w:rPr>
        <w:t>izvajalci</w:t>
      </w:r>
      <w:r w:rsidR="00FE7D3A">
        <w:rPr>
          <w:rFonts w:ascii="Calibri" w:hAnsi="Calibri" w:cs="Calibri"/>
          <w:color w:val="333333"/>
        </w:rPr>
        <w:t>,</w:t>
      </w:r>
    </w:p>
    <w:p w14:paraId="2512082B" w14:textId="5A54DC15" w:rsidR="00B72FFA" w:rsidRPr="006304A3" w:rsidRDefault="002D1CC4" w:rsidP="00470F86">
      <w:pPr>
        <w:pStyle w:val="Navadensplet"/>
        <w:numPr>
          <w:ilvl w:val="0"/>
          <w:numId w:val="2"/>
        </w:numPr>
        <w:shd w:val="clear" w:color="auto" w:fill="FFFFFF"/>
        <w:spacing w:after="0" w:line="300" w:lineRule="atLeast"/>
        <w:jc w:val="both"/>
        <w:textAlignment w:val="baseline"/>
        <w:rPr>
          <w:rFonts w:ascii="Calibri" w:hAnsi="Calibri" w:cs="Calibri"/>
          <w:color w:val="333333"/>
        </w:rPr>
      </w:pPr>
      <w:r w:rsidRPr="006304A3">
        <w:rPr>
          <w:rFonts w:ascii="Calibri" w:hAnsi="Calibri" w:cs="Calibri"/>
          <w:color w:val="333333"/>
        </w:rPr>
        <w:t>lahko izrazijo</w:t>
      </w:r>
      <w:r w:rsidR="00B72FFA" w:rsidRPr="006304A3">
        <w:rPr>
          <w:rFonts w:ascii="Calibri" w:hAnsi="Calibri" w:cs="Calibri"/>
          <w:color w:val="333333"/>
        </w:rPr>
        <w:t xml:space="preserve"> </w:t>
      </w:r>
      <w:r w:rsidRPr="006304A3">
        <w:rPr>
          <w:rFonts w:ascii="Calibri" w:hAnsi="Calibri" w:cs="Calibri"/>
          <w:color w:val="333333"/>
        </w:rPr>
        <w:t xml:space="preserve">soglasje in </w:t>
      </w:r>
      <w:r w:rsidR="00B72FFA" w:rsidRPr="006304A3">
        <w:rPr>
          <w:rFonts w:ascii="Calibri" w:hAnsi="Calibri" w:cs="Calibri"/>
          <w:color w:val="333333"/>
        </w:rPr>
        <w:t>podporo vodstva</w:t>
      </w:r>
      <w:r w:rsidR="007B7ABC" w:rsidRPr="006304A3">
        <w:rPr>
          <w:rFonts w:ascii="Calibri" w:hAnsi="Calibri" w:cs="Calibri"/>
          <w:color w:val="333333"/>
        </w:rPr>
        <w:t xml:space="preserve"> k trajnosti,</w:t>
      </w:r>
    </w:p>
    <w:p w14:paraId="38C8FD9F" w14:textId="51D6A2E6" w:rsidR="00FE7D3A" w:rsidRPr="006304A3" w:rsidRDefault="00191F0D" w:rsidP="00470F86">
      <w:pPr>
        <w:pStyle w:val="Navadensplet"/>
        <w:numPr>
          <w:ilvl w:val="0"/>
          <w:numId w:val="2"/>
        </w:numPr>
        <w:shd w:val="clear" w:color="auto" w:fill="FFFFFF"/>
        <w:spacing w:after="0" w:line="300" w:lineRule="atLeast"/>
        <w:jc w:val="both"/>
        <w:textAlignment w:val="baseline"/>
        <w:rPr>
          <w:rFonts w:ascii="Calibri" w:hAnsi="Calibri" w:cs="Calibri"/>
          <w:color w:val="333333"/>
        </w:rPr>
      </w:pPr>
      <w:r w:rsidRPr="006304A3">
        <w:rPr>
          <w:rFonts w:ascii="Calibri" w:hAnsi="Calibri" w:cs="Calibri"/>
          <w:color w:val="333333"/>
        </w:rPr>
        <w:t xml:space="preserve">so pripravljeni </w:t>
      </w:r>
      <w:r w:rsidR="00046663" w:rsidRPr="006304A3">
        <w:rPr>
          <w:rFonts w:ascii="Calibri" w:hAnsi="Calibri" w:cs="Calibri"/>
          <w:color w:val="333333"/>
        </w:rPr>
        <w:t xml:space="preserve">skleniti </w:t>
      </w:r>
      <w:r w:rsidRPr="006304A3">
        <w:rPr>
          <w:rFonts w:ascii="Calibri" w:hAnsi="Calibri" w:cs="Calibri"/>
          <w:i/>
          <w:iCs/>
          <w:color w:val="333333"/>
        </w:rPr>
        <w:t>P</w:t>
      </w:r>
      <w:r w:rsidR="00FE7D3A" w:rsidRPr="006304A3">
        <w:rPr>
          <w:rFonts w:ascii="Calibri" w:hAnsi="Calibri" w:cs="Calibri"/>
          <w:i/>
          <w:iCs/>
          <w:color w:val="333333"/>
        </w:rPr>
        <w:t>ogodb</w:t>
      </w:r>
      <w:r w:rsidRPr="006304A3">
        <w:rPr>
          <w:rFonts w:ascii="Calibri" w:hAnsi="Calibri" w:cs="Calibri"/>
          <w:i/>
          <w:iCs/>
          <w:color w:val="333333"/>
        </w:rPr>
        <w:t>o</w:t>
      </w:r>
      <w:r w:rsidR="00FE7D3A" w:rsidRPr="006304A3">
        <w:rPr>
          <w:rFonts w:ascii="Calibri" w:hAnsi="Calibri" w:cs="Calibri"/>
          <w:i/>
          <w:iCs/>
          <w:color w:val="333333"/>
        </w:rPr>
        <w:t xml:space="preserve"> </w:t>
      </w:r>
      <w:r w:rsidR="00F97CA8" w:rsidRPr="006304A3">
        <w:rPr>
          <w:rFonts w:ascii="Calibri" w:hAnsi="Calibri" w:cs="Calibri"/>
          <w:i/>
          <w:iCs/>
          <w:color w:val="333333"/>
        </w:rPr>
        <w:t>o sodelovanju</w:t>
      </w:r>
      <w:r w:rsidR="00742A7E" w:rsidRPr="006304A3">
        <w:rPr>
          <w:rFonts w:ascii="Calibri" w:hAnsi="Calibri" w:cs="Calibri"/>
          <w:color w:val="333333"/>
        </w:rPr>
        <w:t xml:space="preserve">, </w:t>
      </w:r>
      <w:r w:rsidR="00046663" w:rsidRPr="006304A3">
        <w:rPr>
          <w:rFonts w:ascii="Calibri" w:hAnsi="Calibri" w:cs="Calibri"/>
          <w:color w:val="333333"/>
        </w:rPr>
        <w:t>po</w:t>
      </w:r>
      <w:r w:rsidR="00742A7E" w:rsidRPr="006304A3">
        <w:rPr>
          <w:rFonts w:ascii="Calibri" w:hAnsi="Calibri" w:cs="Calibri"/>
          <w:color w:val="333333"/>
        </w:rPr>
        <w:t xml:space="preserve"> kateri </w:t>
      </w:r>
      <w:r w:rsidR="00046663" w:rsidRPr="006304A3">
        <w:rPr>
          <w:rFonts w:ascii="Calibri" w:hAnsi="Calibri" w:cs="Calibri"/>
          <w:color w:val="333333"/>
        </w:rPr>
        <w:t>GZS prispeva</w:t>
      </w:r>
      <w:r w:rsidR="00FB020E">
        <w:rPr>
          <w:rFonts w:ascii="Calibri" w:hAnsi="Calibri" w:cs="Calibri"/>
          <w:color w:val="333333"/>
        </w:rPr>
        <w:t xml:space="preserve"> sofinanciranje</w:t>
      </w:r>
      <w:r w:rsidR="00F97CA8" w:rsidRPr="006304A3">
        <w:rPr>
          <w:rFonts w:ascii="Calibri" w:hAnsi="Calibri" w:cs="Calibri"/>
          <w:color w:val="333333"/>
        </w:rPr>
        <w:t xml:space="preserve"> trajnostne strategije (glej: Priloga 1: Osnutek pogodbe).</w:t>
      </w:r>
    </w:p>
    <w:p w14:paraId="74C6DE2A" w14:textId="173E765C" w:rsidR="00B25149" w:rsidRDefault="00B25149" w:rsidP="001449A2">
      <w:pPr>
        <w:pStyle w:val="Navadensplet"/>
        <w:numPr>
          <w:ilvl w:val="0"/>
          <w:numId w:val="11"/>
        </w:numPr>
        <w:shd w:val="clear" w:color="auto" w:fill="FFFFFF"/>
        <w:spacing w:after="0" w:line="300" w:lineRule="atLeast"/>
        <w:jc w:val="both"/>
        <w:textAlignment w:val="baseline"/>
        <w:rPr>
          <w:rFonts w:ascii="Calibri" w:hAnsi="Calibri" w:cs="Calibri"/>
          <w:b/>
          <w:bCs/>
          <w:color w:val="333333"/>
        </w:rPr>
      </w:pPr>
      <w:r>
        <w:rPr>
          <w:rFonts w:ascii="Calibri" w:hAnsi="Calibri" w:cs="Calibri"/>
          <w:b/>
          <w:bCs/>
          <w:color w:val="333333"/>
        </w:rPr>
        <w:lastRenderedPageBreak/>
        <w:t>Kako bo  potekal proces priprave trajnostne strategije z zunanjim izvajalcem</w:t>
      </w:r>
    </w:p>
    <w:p w14:paraId="226794C2" w14:textId="77777777" w:rsidR="00732DDC" w:rsidRPr="00732DDC" w:rsidRDefault="00732DDC" w:rsidP="0041594B">
      <w:pPr>
        <w:pStyle w:val="Navadensplet"/>
        <w:shd w:val="clear" w:color="auto" w:fill="FFFFFF"/>
        <w:spacing w:line="300" w:lineRule="atLeast"/>
        <w:ind w:left="720"/>
        <w:jc w:val="both"/>
        <w:textAlignment w:val="baseline"/>
        <w:rPr>
          <w:rFonts w:ascii="Calibri" w:hAnsi="Calibri" w:cs="Calibri"/>
          <w:b/>
          <w:bCs/>
          <w:color w:val="333333"/>
        </w:rPr>
      </w:pPr>
      <w:r w:rsidRPr="00732DDC">
        <w:rPr>
          <w:rFonts w:ascii="Calibri" w:hAnsi="Calibri" w:cs="Calibri"/>
          <w:b/>
          <w:bCs/>
          <w:color w:val="333333"/>
        </w:rPr>
        <w:t>Uvodni sestanek in določitev ciljev</w:t>
      </w:r>
    </w:p>
    <w:p w14:paraId="7AC29BDB" w14:textId="77777777" w:rsidR="00732DDC" w:rsidRPr="00732DDC" w:rsidRDefault="00732DDC" w:rsidP="00732DDC">
      <w:pPr>
        <w:pStyle w:val="Navadensplet"/>
        <w:numPr>
          <w:ilvl w:val="0"/>
          <w:numId w:val="13"/>
        </w:numPr>
        <w:shd w:val="clear" w:color="auto" w:fill="FFFFFF"/>
        <w:spacing w:line="300" w:lineRule="atLeast"/>
        <w:jc w:val="both"/>
        <w:textAlignment w:val="baseline"/>
        <w:rPr>
          <w:rFonts w:ascii="Calibri" w:hAnsi="Calibri" w:cs="Calibri"/>
          <w:b/>
          <w:bCs/>
          <w:color w:val="333333"/>
        </w:rPr>
      </w:pPr>
      <w:r w:rsidRPr="00732DDC">
        <w:rPr>
          <w:rFonts w:ascii="Calibri" w:hAnsi="Calibri" w:cs="Calibri"/>
          <w:b/>
          <w:bCs/>
          <w:color w:val="333333"/>
        </w:rPr>
        <w:t xml:space="preserve">Ocena trenutnega stanja: </w:t>
      </w:r>
      <w:r w:rsidRPr="0041594B">
        <w:rPr>
          <w:rFonts w:ascii="Calibri" w:hAnsi="Calibri" w:cs="Calibri"/>
          <w:color w:val="333333"/>
        </w:rPr>
        <w:t>Zunanji izvajalec in podjetje izvedeta začetni sestanek, kjer se pregleda trenutni status podjetja glede trajnostnih praks.</w:t>
      </w:r>
    </w:p>
    <w:p w14:paraId="16E22868" w14:textId="77777777" w:rsidR="00732DDC" w:rsidRPr="00732DDC" w:rsidRDefault="00732DDC" w:rsidP="00732DDC">
      <w:pPr>
        <w:pStyle w:val="Navadensplet"/>
        <w:numPr>
          <w:ilvl w:val="0"/>
          <w:numId w:val="13"/>
        </w:numPr>
        <w:shd w:val="clear" w:color="auto" w:fill="FFFFFF"/>
        <w:spacing w:line="300" w:lineRule="atLeast"/>
        <w:jc w:val="both"/>
        <w:textAlignment w:val="baseline"/>
        <w:rPr>
          <w:rFonts w:ascii="Calibri" w:hAnsi="Calibri" w:cs="Calibri"/>
          <w:b/>
          <w:bCs/>
          <w:color w:val="333333"/>
        </w:rPr>
      </w:pPr>
      <w:r w:rsidRPr="00732DDC">
        <w:rPr>
          <w:rFonts w:ascii="Calibri" w:hAnsi="Calibri" w:cs="Calibri"/>
          <w:b/>
          <w:bCs/>
          <w:color w:val="333333"/>
        </w:rPr>
        <w:t xml:space="preserve">Določitev ciljev: </w:t>
      </w:r>
      <w:r w:rsidRPr="0041594B">
        <w:rPr>
          <w:rFonts w:ascii="Calibri" w:hAnsi="Calibri" w:cs="Calibri"/>
          <w:color w:val="333333"/>
        </w:rPr>
        <w:t>Določijo se ključni trajnostni cilji in prioritete podjetja, ki temeljijo na dolgoročnih poslovnih načrtih in interesih ključnih deležnikov.</w:t>
      </w:r>
    </w:p>
    <w:p w14:paraId="59FB5A96" w14:textId="29348F3C" w:rsidR="00732DDC" w:rsidRDefault="009A7BFC" w:rsidP="27337105">
      <w:pPr>
        <w:pStyle w:val="Navadensplet"/>
        <w:shd w:val="clear" w:color="auto" w:fill="FFFFFF" w:themeFill="background1"/>
        <w:spacing w:line="300" w:lineRule="atLeast"/>
        <w:ind w:left="720"/>
        <w:jc w:val="both"/>
      </w:pPr>
      <w:r>
        <w:rPr>
          <w:rFonts w:ascii="Calibri" w:hAnsi="Calibri" w:cs="Calibri"/>
          <w:b/>
          <w:bCs/>
          <w:color w:val="333333"/>
        </w:rPr>
        <w:t>Trajnostna analitika</w:t>
      </w:r>
    </w:p>
    <w:p w14:paraId="701E4DB2" w14:textId="77777777" w:rsidR="00732DDC" w:rsidRPr="00732DDC" w:rsidRDefault="00732DDC" w:rsidP="00732DDC">
      <w:pPr>
        <w:pStyle w:val="Navadensplet"/>
        <w:numPr>
          <w:ilvl w:val="0"/>
          <w:numId w:val="14"/>
        </w:numPr>
        <w:shd w:val="clear" w:color="auto" w:fill="FFFFFF"/>
        <w:spacing w:line="300" w:lineRule="atLeast"/>
        <w:jc w:val="both"/>
        <w:textAlignment w:val="baseline"/>
        <w:rPr>
          <w:rFonts w:ascii="Calibri" w:hAnsi="Calibri" w:cs="Calibri"/>
          <w:b/>
          <w:bCs/>
          <w:color w:val="333333"/>
        </w:rPr>
      </w:pPr>
      <w:r w:rsidRPr="00732DDC">
        <w:rPr>
          <w:rFonts w:ascii="Calibri" w:hAnsi="Calibri" w:cs="Calibri"/>
          <w:b/>
          <w:bCs/>
          <w:color w:val="333333"/>
        </w:rPr>
        <w:t xml:space="preserve">Zbiranje podatkov: </w:t>
      </w:r>
      <w:r w:rsidRPr="0041594B">
        <w:rPr>
          <w:rFonts w:ascii="Calibri" w:hAnsi="Calibri" w:cs="Calibri"/>
          <w:color w:val="333333"/>
        </w:rPr>
        <w:t xml:space="preserve">Podjetje skupaj z zunanjim izvajalcem zbere podatke o trenutnih </w:t>
      </w:r>
      <w:proofErr w:type="spellStart"/>
      <w:r w:rsidRPr="0041594B">
        <w:rPr>
          <w:rFonts w:ascii="Calibri" w:hAnsi="Calibri" w:cs="Calibri"/>
          <w:color w:val="333333"/>
        </w:rPr>
        <w:t>okoljskih</w:t>
      </w:r>
      <w:proofErr w:type="spellEnd"/>
      <w:r w:rsidRPr="0041594B">
        <w:rPr>
          <w:rFonts w:ascii="Calibri" w:hAnsi="Calibri" w:cs="Calibri"/>
          <w:color w:val="333333"/>
        </w:rPr>
        <w:t xml:space="preserve">, družbenih in </w:t>
      </w:r>
      <w:proofErr w:type="spellStart"/>
      <w:r w:rsidRPr="0041594B">
        <w:rPr>
          <w:rFonts w:ascii="Calibri" w:hAnsi="Calibri" w:cs="Calibri"/>
          <w:color w:val="333333"/>
        </w:rPr>
        <w:t>upravljalskih</w:t>
      </w:r>
      <w:proofErr w:type="spellEnd"/>
      <w:r w:rsidRPr="0041594B">
        <w:rPr>
          <w:rFonts w:ascii="Calibri" w:hAnsi="Calibri" w:cs="Calibri"/>
          <w:color w:val="333333"/>
        </w:rPr>
        <w:t xml:space="preserve"> (ESG) praksah podjetja.</w:t>
      </w:r>
    </w:p>
    <w:p w14:paraId="559795FB" w14:textId="11B72BCA" w:rsidR="00732DDC" w:rsidRPr="00732DDC" w:rsidRDefault="00732DDC" w:rsidP="00732DDC">
      <w:pPr>
        <w:pStyle w:val="Navadensplet"/>
        <w:numPr>
          <w:ilvl w:val="0"/>
          <w:numId w:val="14"/>
        </w:numPr>
        <w:shd w:val="clear" w:color="auto" w:fill="FFFFFF"/>
        <w:spacing w:line="300" w:lineRule="atLeast"/>
        <w:jc w:val="both"/>
        <w:textAlignment w:val="baseline"/>
        <w:rPr>
          <w:rFonts w:ascii="Calibri" w:hAnsi="Calibri" w:cs="Calibri"/>
          <w:b/>
          <w:bCs/>
          <w:color w:val="333333"/>
        </w:rPr>
      </w:pPr>
      <w:r>
        <w:rPr>
          <w:rFonts w:ascii="Calibri" w:hAnsi="Calibri" w:cs="Calibri"/>
          <w:b/>
          <w:bCs/>
          <w:color w:val="333333"/>
        </w:rPr>
        <w:t>Trajnostna analitika</w:t>
      </w:r>
      <w:r w:rsidRPr="00732DDC">
        <w:rPr>
          <w:rFonts w:ascii="Calibri" w:hAnsi="Calibri" w:cs="Calibri"/>
          <w:b/>
          <w:bCs/>
          <w:color w:val="333333"/>
        </w:rPr>
        <w:t xml:space="preserve">: </w:t>
      </w:r>
      <w:r w:rsidRPr="0041594B">
        <w:rPr>
          <w:rFonts w:ascii="Calibri" w:hAnsi="Calibri" w:cs="Calibri"/>
          <w:color w:val="333333"/>
        </w:rPr>
        <w:t>Izvede se analiza virov, emisij, porabe energije, analiza življenjskega cikla (LCA) in drugih dejavnikov, povezanih s trajnostnim poslovanjem</w:t>
      </w:r>
    </w:p>
    <w:p w14:paraId="3361A2D0" w14:textId="77777777" w:rsidR="00732DDC" w:rsidRPr="00732DDC" w:rsidRDefault="00732DDC" w:rsidP="00732DDC">
      <w:pPr>
        <w:pStyle w:val="Navadensplet"/>
        <w:shd w:val="clear" w:color="auto" w:fill="FFFFFF"/>
        <w:spacing w:line="300" w:lineRule="atLeast"/>
        <w:ind w:left="720"/>
        <w:jc w:val="both"/>
        <w:textAlignment w:val="baseline"/>
        <w:rPr>
          <w:rFonts w:ascii="Calibri" w:hAnsi="Calibri" w:cs="Calibri"/>
          <w:b/>
          <w:bCs/>
          <w:color w:val="333333"/>
        </w:rPr>
      </w:pPr>
      <w:r w:rsidRPr="00732DDC">
        <w:rPr>
          <w:rFonts w:ascii="Calibri" w:hAnsi="Calibri" w:cs="Calibri"/>
          <w:b/>
          <w:bCs/>
          <w:color w:val="333333"/>
        </w:rPr>
        <w:t>Razvoj strategije</w:t>
      </w:r>
    </w:p>
    <w:p w14:paraId="43AFDD3B" w14:textId="0F9A3EB7" w:rsidR="00732DDC" w:rsidRPr="00732DDC" w:rsidRDefault="00D127FE" w:rsidP="00732DDC">
      <w:pPr>
        <w:pStyle w:val="Navadensplet"/>
        <w:numPr>
          <w:ilvl w:val="0"/>
          <w:numId w:val="15"/>
        </w:numPr>
        <w:shd w:val="clear" w:color="auto" w:fill="FFFFFF"/>
        <w:spacing w:line="300" w:lineRule="atLeast"/>
        <w:jc w:val="both"/>
        <w:textAlignment w:val="baseline"/>
        <w:rPr>
          <w:rFonts w:ascii="Calibri" w:hAnsi="Calibri" w:cs="Calibri"/>
          <w:b/>
          <w:bCs/>
          <w:color w:val="333333"/>
        </w:rPr>
      </w:pPr>
      <w:r>
        <w:rPr>
          <w:rFonts w:ascii="Calibri" w:hAnsi="Calibri" w:cs="Calibri"/>
          <w:b/>
          <w:bCs/>
          <w:color w:val="333333"/>
        </w:rPr>
        <w:t>Analiza dvojne pomembnosti (DMA)</w:t>
      </w:r>
      <w:r w:rsidR="00732DDC" w:rsidRPr="00732DDC">
        <w:rPr>
          <w:rFonts w:ascii="Calibri" w:hAnsi="Calibri" w:cs="Calibri"/>
          <w:b/>
          <w:bCs/>
          <w:color w:val="333333"/>
        </w:rPr>
        <w:t xml:space="preserve">: </w:t>
      </w:r>
      <w:r w:rsidRPr="0041594B">
        <w:rPr>
          <w:rFonts w:ascii="Calibri" w:hAnsi="Calibri" w:cs="Calibri"/>
          <w:color w:val="333333"/>
        </w:rPr>
        <w:t>Določitev relevantnih področij trajnos</w:t>
      </w:r>
      <w:r>
        <w:rPr>
          <w:rFonts w:ascii="Calibri" w:hAnsi="Calibri" w:cs="Calibri"/>
          <w:color w:val="333333"/>
        </w:rPr>
        <w:t>ti</w:t>
      </w:r>
      <w:r w:rsidRPr="0041594B">
        <w:rPr>
          <w:rFonts w:ascii="Calibri" w:hAnsi="Calibri" w:cs="Calibri"/>
          <w:color w:val="333333"/>
        </w:rPr>
        <w:t xml:space="preserve"> in analiza vplivov, tveganj in priložnos</w:t>
      </w:r>
      <w:r>
        <w:rPr>
          <w:rFonts w:ascii="Calibri" w:hAnsi="Calibri" w:cs="Calibri"/>
          <w:color w:val="333333"/>
        </w:rPr>
        <w:t>ti (IRO)</w:t>
      </w:r>
      <w:r>
        <w:rPr>
          <w:rFonts w:ascii="Calibri" w:hAnsi="Calibri" w:cs="Calibri"/>
          <w:b/>
          <w:bCs/>
          <w:color w:val="333333"/>
        </w:rPr>
        <w:t xml:space="preserve">. </w:t>
      </w:r>
      <w:r w:rsidR="00732DDC" w:rsidRPr="0041594B">
        <w:rPr>
          <w:rFonts w:ascii="Calibri" w:hAnsi="Calibri" w:cs="Calibri"/>
          <w:color w:val="333333"/>
        </w:rPr>
        <w:t xml:space="preserve">Na podlagi </w:t>
      </w:r>
      <w:r>
        <w:rPr>
          <w:rFonts w:ascii="Calibri" w:hAnsi="Calibri" w:cs="Calibri"/>
          <w:color w:val="333333"/>
        </w:rPr>
        <w:t>matrike</w:t>
      </w:r>
      <w:r w:rsidR="00732DDC" w:rsidRPr="0041594B">
        <w:rPr>
          <w:rFonts w:ascii="Calibri" w:hAnsi="Calibri" w:cs="Calibri"/>
          <w:color w:val="333333"/>
        </w:rPr>
        <w:t xml:space="preserve"> </w:t>
      </w:r>
      <w:r w:rsidR="00732DDC">
        <w:rPr>
          <w:rFonts w:ascii="Calibri" w:hAnsi="Calibri" w:cs="Calibri"/>
          <w:color w:val="333333"/>
        </w:rPr>
        <w:t xml:space="preserve">dvojne pomembnosti </w:t>
      </w:r>
      <w:r w:rsidR="00732DDC" w:rsidRPr="0041594B">
        <w:rPr>
          <w:rFonts w:ascii="Calibri" w:hAnsi="Calibri" w:cs="Calibri"/>
          <w:color w:val="333333"/>
        </w:rPr>
        <w:t>se postavijo kratkoročni in dolgoročni</w:t>
      </w:r>
      <w:r>
        <w:rPr>
          <w:rFonts w:ascii="Calibri" w:hAnsi="Calibri" w:cs="Calibri"/>
          <w:color w:val="333333"/>
        </w:rPr>
        <w:t xml:space="preserve"> ESG cilji.</w:t>
      </w:r>
    </w:p>
    <w:p w14:paraId="4CC6E7D7" w14:textId="77777777" w:rsidR="00732DDC" w:rsidRPr="0041594B" w:rsidRDefault="00732DDC" w:rsidP="00732DDC">
      <w:pPr>
        <w:pStyle w:val="Navadensplet"/>
        <w:numPr>
          <w:ilvl w:val="0"/>
          <w:numId w:val="15"/>
        </w:numPr>
        <w:shd w:val="clear" w:color="auto" w:fill="FFFFFF"/>
        <w:spacing w:line="300" w:lineRule="atLeast"/>
        <w:jc w:val="both"/>
        <w:textAlignment w:val="baseline"/>
        <w:rPr>
          <w:rFonts w:ascii="Calibri" w:hAnsi="Calibri" w:cs="Calibri"/>
          <w:b/>
          <w:bCs/>
          <w:color w:val="333333"/>
        </w:rPr>
      </w:pPr>
      <w:r w:rsidRPr="00732DDC">
        <w:rPr>
          <w:rFonts w:ascii="Calibri" w:hAnsi="Calibri" w:cs="Calibri"/>
          <w:b/>
          <w:bCs/>
          <w:color w:val="333333"/>
        </w:rPr>
        <w:t xml:space="preserve">Opredelitev kazalnikov uspešnosti (KPI): </w:t>
      </w:r>
      <w:r w:rsidRPr="0041594B">
        <w:rPr>
          <w:rFonts w:ascii="Calibri" w:hAnsi="Calibri" w:cs="Calibri"/>
          <w:color w:val="333333"/>
        </w:rPr>
        <w:t>Določijo se ključni kazalniki uspešnosti, ki bodo spremljali napredek pri doseganju trajnostnih ciljev.</w:t>
      </w:r>
    </w:p>
    <w:p w14:paraId="695CDD9F" w14:textId="29329207" w:rsidR="00732DDC" w:rsidRPr="0041594B" w:rsidRDefault="00732DDC" w:rsidP="00D127FE">
      <w:pPr>
        <w:pStyle w:val="Navadensplet"/>
        <w:numPr>
          <w:ilvl w:val="0"/>
          <w:numId w:val="15"/>
        </w:numPr>
        <w:shd w:val="clear" w:color="auto" w:fill="FFFFFF"/>
        <w:spacing w:line="300" w:lineRule="atLeast"/>
        <w:jc w:val="both"/>
        <w:textAlignment w:val="baseline"/>
        <w:rPr>
          <w:rFonts w:ascii="Calibri" w:hAnsi="Calibri" w:cs="Calibri"/>
          <w:color w:val="333333"/>
        </w:rPr>
      </w:pPr>
      <w:r>
        <w:rPr>
          <w:rFonts w:ascii="Calibri" w:hAnsi="Calibri" w:cs="Calibri"/>
          <w:b/>
          <w:bCs/>
          <w:color w:val="333333"/>
        </w:rPr>
        <w:t>Oblikovanje Trajnostne strategij</w:t>
      </w:r>
      <w:r w:rsidR="00D127FE">
        <w:rPr>
          <w:rFonts w:ascii="Calibri" w:hAnsi="Calibri" w:cs="Calibri"/>
          <w:b/>
          <w:bCs/>
          <w:color w:val="333333"/>
        </w:rPr>
        <w:t xml:space="preserve">e: </w:t>
      </w:r>
      <w:r w:rsidR="00D127FE" w:rsidRPr="0041594B">
        <w:rPr>
          <w:rFonts w:ascii="Calibri" w:hAnsi="Calibri" w:cs="Calibri"/>
          <w:color w:val="333333"/>
        </w:rPr>
        <w:t>Priprava vsebine trajnostne strategije</w:t>
      </w:r>
      <w:r w:rsidR="00D127FE">
        <w:rPr>
          <w:rFonts w:ascii="Calibri" w:hAnsi="Calibri" w:cs="Calibri"/>
          <w:color w:val="333333"/>
        </w:rPr>
        <w:t xml:space="preserve"> in oblikovanje </w:t>
      </w:r>
      <w:r w:rsidR="00D127FE" w:rsidRPr="0041594B">
        <w:rPr>
          <w:rFonts w:ascii="Calibri" w:hAnsi="Calibri" w:cs="Calibri"/>
          <w:color w:val="333333"/>
        </w:rPr>
        <w:t>v skladu s CGP podjetja</w:t>
      </w:r>
    </w:p>
    <w:p w14:paraId="5A77E30E" w14:textId="77777777" w:rsidR="00732DDC" w:rsidRPr="00732DDC" w:rsidRDefault="00732DDC" w:rsidP="00BF23A0">
      <w:pPr>
        <w:pStyle w:val="Navadensplet"/>
        <w:shd w:val="clear" w:color="auto" w:fill="FFFFFF"/>
        <w:spacing w:after="0" w:line="300" w:lineRule="atLeast"/>
        <w:ind w:left="360"/>
        <w:jc w:val="both"/>
        <w:textAlignment w:val="baseline"/>
        <w:rPr>
          <w:rFonts w:ascii="Calibri" w:hAnsi="Calibri" w:cs="Calibri"/>
          <w:b/>
          <w:bCs/>
          <w:color w:val="333333"/>
        </w:rPr>
      </w:pPr>
    </w:p>
    <w:p w14:paraId="19D8E2B1" w14:textId="0D20D871" w:rsidR="00B25149" w:rsidRDefault="00B25149" w:rsidP="001449A2">
      <w:pPr>
        <w:pStyle w:val="Navadensplet"/>
        <w:numPr>
          <w:ilvl w:val="0"/>
          <w:numId w:val="11"/>
        </w:numPr>
        <w:shd w:val="clear" w:color="auto" w:fill="FFFFFF"/>
        <w:spacing w:after="0" w:line="300" w:lineRule="atLeast"/>
        <w:jc w:val="both"/>
        <w:textAlignment w:val="baseline"/>
        <w:rPr>
          <w:rFonts w:ascii="Calibri" w:hAnsi="Calibri" w:cs="Calibri"/>
          <w:b/>
          <w:bCs/>
          <w:color w:val="333333"/>
        </w:rPr>
      </w:pPr>
      <w:r>
        <w:rPr>
          <w:rFonts w:ascii="Calibri" w:hAnsi="Calibri" w:cs="Calibri"/>
          <w:b/>
          <w:bCs/>
          <w:color w:val="333333"/>
        </w:rPr>
        <w:t>Kaj bodo podjetja pridobila s pripravo trajnostne strategije</w:t>
      </w:r>
    </w:p>
    <w:p w14:paraId="73DD8A27" w14:textId="77777777" w:rsidR="00D127FE" w:rsidRPr="00D127FE" w:rsidRDefault="00D127FE" w:rsidP="00D127FE">
      <w:pPr>
        <w:pStyle w:val="Navadensplet"/>
        <w:shd w:val="clear" w:color="auto" w:fill="FFFFFF"/>
        <w:spacing w:line="300" w:lineRule="atLeast"/>
        <w:ind w:left="720"/>
        <w:jc w:val="both"/>
        <w:textAlignment w:val="baseline"/>
        <w:rPr>
          <w:rFonts w:ascii="Calibri" w:hAnsi="Calibri" w:cs="Calibri"/>
          <w:b/>
          <w:bCs/>
          <w:color w:val="333333"/>
        </w:rPr>
      </w:pPr>
      <w:r w:rsidRPr="00D127FE">
        <w:rPr>
          <w:rFonts w:ascii="Calibri" w:hAnsi="Calibri" w:cs="Calibri"/>
          <w:b/>
          <w:bCs/>
          <w:color w:val="333333"/>
        </w:rPr>
        <w:t xml:space="preserve">Izboljšana konkurenčnost: </w:t>
      </w:r>
      <w:r w:rsidRPr="0041594B">
        <w:rPr>
          <w:rFonts w:ascii="Calibri" w:hAnsi="Calibri" w:cs="Calibri"/>
          <w:color w:val="333333"/>
        </w:rPr>
        <w:t>Trajnostno usmerjena podjetja so bolj privlačna za stranke, vlagatelje in poslovne partnerje, kar povečuje njihovo konkurenčno prednost.</w:t>
      </w:r>
    </w:p>
    <w:p w14:paraId="1509F893" w14:textId="77777777" w:rsidR="00D127FE" w:rsidRPr="00D127FE" w:rsidRDefault="00D127FE" w:rsidP="00D127FE">
      <w:pPr>
        <w:pStyle w:val="Navadensplet"/>
        <w:shd w:val="clear" w:color="auto" w:fill="FFFFFF"/>
        <w:spacing w:line="300" w:lineRule="atLeast"/>
        <w:ind w:left="720"/>
        <w:jc w:val="both"/>
        <w:textAlignment w:val="baseline"/>
        <w:rPr>
          <w:rFonts w:ascii="Calibri" w:hAnsi="Calibri" w:cs="Calibri"/>
          <w:b/>
          <w:bCs/>
          <w:color w:val="333333"/>
        </w:rPr>
      </w:pPr>
      <w:r w:rsidRPr="00D127FE">
        <w:rPr>
          <w:rFonts w:ascii="Calibri" w:hAnsi="Calibri" w:cs="Calibri"/>
          <w:b/>
          <w:bCs/>
          <w:color w:val="333333"/>
        </w:rPr>
        <w:t xml:space="preserve">Zmanjšanje tveganj: </w:t>
      </w:r>
      <w:r w:rsidRPr="0041594B">
        <w:rPr>
          <w:rFonts w:ascii="Calibri" w:hAnsi="Calibri" w:cs="Calibri"/>
          <w:color w:val="333333"/>
        </w:rPr>
        <w:t xml:space="preserve">Identifikacija in obvladovanje </w:t>
      </w:r>
      <w:proofErr w:type="spellStart"/>
      <w:r w:rsidRPr="0041594B">
        <w:rPr>
          <w:rFonts w:ascii="Calibri" w:hAnsi="Calibri" w:cs="Calibri"/>
          <w:color w:val="333333"/>
        </w:rPr>
        <w:t>okoljskih</w:t>
      </w:r>
      <w:proofErr w:type="spellEnd"/>
      <w:r w:rsidRPr="0041594B">
        <w:rPr>
          <w:rFonts w:ascii="Calibri" w:hAnsi="Calibri" w:cs="Calibri"/>
          <w:color w:val="333333"/>
        </w:rPr>
        <w:t xml:space="preserve"> in družbenih tveganj pripomoreta k večji odpornosti podjetja na dolgi rok.</w:t>
      </w:r>
    </w:p>
    <w:p w14:paraId="3A91E35D" w14:textId="77777777" w:rsidR="00D127FE" w:rsidRPr="00D127FE" w:rsidRDefault="00D127FE" w:rsidP="00D127FE">
      <w:pPr>
        <w:pStyle w:val="Navadensplet"/>
        <w:shd w:val="clear" w:color="auto" w:fill="FFFFFF"/>
        <w:spacing w:line="300" w:lineRule="atLeast"/>
        <w:ind w:left="720"/>
        <w:jc w:val="both"/>
        <w:textAlignment w:val="baseline"/>
        <w:rPr>
          <w:rFonts w:ascii="Calibri" w:hAnsi="Calibri" w:cs="Calibri"/>
          <w:b/>
          <w:bCs/>
          <w:color w:val="333333"/>
        </w:rPr>
      </w:pPr>
      <w:r w:rsidRPr="00D127FE">
        <w:rPr>
          <w:rFonts w:ascii="Calibri" w:hAnsi="Calibri" w:cs="Calibri"/>
          <w:b/>
          <w:bCs/>
          <w:color w:val="333333"/>
        </w:rPr>
        <w:t xml:space="preserve">Učinkovitejša raba virov: </w:t>
      </w:r>
      <w:r w:rsidRPr="0041594B">
        <w:rPr>
          <w:rFonts w:ascii="Calibri" w:hAnsi="Calibri" w:cs="Calibri"/>
          <w:color w:val="333333"/>
        </w:rPr>
        <w:t>Trajnostna strategija pomaga pri optimizaciji porabe virov, kar zmanjšuje stroške in izboljšuje operativno učinkovitost.</w:t>
      </w:r>
    </w:p>
    <w:p w14:paraId="09CC36F6" w14:textId="77777777" w:rsidR="00D127FE" w:rsidRPr="00D127FE" w:rsidRDefault="00D127FE" w:rsidP="00D127FE">
      <w:pPr>
        <w:pStyle w:val="Navadensplet"/>
        <w:shd w:val="clear" w:color="auto" w:fill="FFFFFF"/>
        <w:spacing w:line="300" w:lineRule="atLeast"/>
        <w:ind w:left="720"/>
        <w:jc w:val="both"/>
        <w:textAlignment w:val="baseline"/>
        <w:rPr>
          <w:rFonts w:ascii="Calibri" w:hAnsi="Calibri" w:cs="Calibri"/>
          <w:b/>
          <w:bCs/>
          <w:color w:val="333333"/>
        </w:rPr>
      </w:pPr>
      <w:r w:rsidRPr="00D127FE">
        <w:rPr>
          <w:rFonts w:ascii="Calibri" w:hAnsi="Calibri" w:cs="Calibri"/>
          <w:b/>
          <w:bCs/>
          <w:color w:val="333333"/>
        </w:rPr>
        <w:t xml:space="preserve">Skladnost z zakonodajo: </w:t>
      </w:r>
      <w:r w:rsidRPr="0041594B">
        <w:rPr>
          <w:rFonts w:ascii="Calibri" w:hAnsi="Calibri" w:cs="Calibri"/>
          <w:color w:val="333333"/>
        </w:rPr>
        <w:t>Podjetje je pripravljeno na izpolnjevanje novih zakonskih zahtev, kot so ESRS in CSRD standardi, s čimer se izogne morebitnim kaznim.</w:t>
      </w:r>
    </w:p>
    <w:p w14:paraId="7A653C7A" w14:textId="77777777" w:rsidR="00D127FE" w:rsidRPr="00D127FE" w:rsidRDefault="00D127FE" w:rsidP="00D127FE">
      <w:pPr>
        <w:pStyle w:val="Navadensplet"/>
        <w:shd w:val="clear" w:color="auto" w:fill="FFFFFF"/>
        <w:spacing w:line="300" w:lineRule="atLeast"/>
        <w:ind w:left="720"/>
        <w:jc w:val="both"/>
        <w:textAlignment w:val="baseline"/>
        <w:rPr>
          <w:rFonts w:ascii="Calibri" w:hAnsi="Calibri" w:cs="Calibri"/>
          <w:b/>
          <w:bCs/>
          <w:color w:val="333333"/>
        </w:rPr>
      </w:pPr>
      <w:r w:rsidRPr="00D127FE">
        <w:rPr>
          <w:rFonts w:ascii="Calibri" w:hAnsi="Calibri" w:cs="Calibri"/>
          <w:b/>
          <w:bCs/>
          <w:color w:val="333333"/>
        </w:rPr>
        <w:t xml:space="preserve">Boljše odnose z deležniki: </w:t>
      </w:r>
      <w:r w:rsidRPr="0041594B">
        <w:rPr>
          <w:rFonts w:ascii="Calibri" w:hAnsi="Calibri" w:cs="Calibri"/>
          <w:color w:val="333333"/>
        </w:rPr>
        <w:t>Podjetje z jasno trajnostno strategijo povečuje zaupanje med deležniki, kot so stranke, zaposleni in lokalne skupnosti.</w:t>
      </w:r>
      <w:r w:rsidRPr="0041594B">
        <w:rPr>
          <w:rFonts w:ascii="Calibri" w:hAnsi="Calibri" w:cs="Calibri"/>
          <w:color w:val="333333"/>
        </w:rPr>
        <w:br/>
      </w:r>
      <w:r w:rsidRPr="0041594B">
        <w:rPr>
          <w:rFonts w:ascii="Calibri" w:hAnsi="Calibri" w:cs="Calibri"/>
          <w:color w:val="333333"/>
        </w:rPr>
        <w:lastRenderedPageBreak/>
        <w:t>Privabljanje talentov: Trajnostno naravnana podjetja lažje pritegnejo in zadržijo visoko usposobljene kadre, ki iščejo podjetja s pozitivnim vplivom na okolje in družbo.</w:t>
      </w:r>
    </w:p>
    <w:p w14:paraId="18CE0E9B" w14:textId="77777777" w:rsidR="00D127FE" w:rsidRPr="0041594B" w:rsidRDefault="00D127FE" w:rsidP="00D127FE">
      <w:pPr>
        <w:pStyle w:val="Navadensplet"/>
        <w:shd w:val="clear" w:color="auto" w:fill="FFFFFF"/>
        <w:spacing w:line="300" w:lineRule="atLeast"/>
        <w:ind w:left="720"/>
        <w:jc w:val="both"/>
        <w:textAlignment w:val="baseline"/>
        <w:rPr>
          <w:rFonts w:ascii="Calibri" w:hAnsi="Calibri" w:cs="Calibri"/>
          <w:color w:val="333333"/>
        </w:rPr>
      </w:pPr>
      <w:r w:rsidRPr="00D127FE">
        <w:rPr>
          <w:rFonts w:ascii="Calibri" w:hAnsi="Calibri" w:cs="Calibri"/>
          <w:b/>
          <w:bCs/>
          <w:color w:val="333333"/>
        </w:rPr>
        <w:t xml:space="preserve">Dolgotrajna poslovna vrednost: </w:t>
      </w:r>
      <w:r w:rsidRPr="0041594B">
        <w:rPr>
          <w:rFonts w:ascii="Calibri" w:hAnsi="Calibri" w:cs="Calibri"/>
          <w:color w:val="333333"/>
        </w:rPr>
        <w:t>Vlaganje v trajnostno strategijo prinaša dolgoročne koristi, tako ekonomske kot družbeno-</w:t>
      </w:r>
      <w:proofErr w:type="spellStart"/>
      <w:r w:rsidRPr="0041594B">
        <w:rPr>
          <w:rFonts w:ascii="Calibri" w:hAnsi="Calibri" w:cs="Calibri"/>
          <w:color w:val="333333"/>
        </w:rPr>
        <w:t>okoljske</w:t>
      </w:r>
      <w:proofErr w:type="spellEnd"/>
      <w:r w:rsidRPr="0041594B">
        <w:rPr>
          <w:rFonts w:ascii="Calibri" w:hAnsi="Calibri" w:cs="Calibri"/>
          <w:color w:val="333333"/>
        </w:rPr>
        <w:t>, ter izboljšuje poslovno uspešnost.</w:t>
      </w:r>
    </w:p>
    <w:p w14:paraId="315DA3FF" w14:textId="77777777" w:rsidR="00B25149" w:rsidRPr="00D127FE" w:rsidRDefault="00B25149" w:rsidP="0041594B">
      <w:pPr>
        <w:pStyle w:val="Navadensplet"/>
        <w:shd w:val="clear" w:color="auto" w:fill="FFFFFF"/>
        <w:spacing w:after="0" w:line="300" w:lineRule="atLeast"/>
        <w:ind w:left="720"/>
        <w:jc w:val="both"/>
        <w:textAlignment w:val="baseline"/>
        <w:rPr>
          <w:rFonts w:ascii="Calibri" w:hAnsi="Calibri" w:cs="Calibri"/>
          <w:b/>
          <w:bCs/>
          <w:color w:val="333333"/>
        </w:rPr>
      </w:pPr>
    </w:p>
    <w:p w14:paraId="0FB4DACD" w14:textId="7EC55E7D" w:rsidR="00C01937" w:rsidRDefault="00E1731C" w:rsidP="001449A2">
      <w:pPr>
        <w:pStyle w:val="Navadensplet"/>
        <w:numPr>
          <w:ilvl w:val="0"/>
          <w:numId w:val="11"/>
        </w:numPr>
        <w:shd w:val="clear" w:color="auto" w:fill="FFFFFF"/>
        <w:spacing w:after="0" w:line="300" w:lineRule="atLeast"/>
        <w:jc w:val="both"/>
        <w:textAlignment w:val="baseline"/>
        <w:rPr>
          <w:rFonts w:ascii="Calibri" w:hAnsi="Calibri" w:cs="Calibri"/>
          <w:b/>
          <w:bCs/>
          <w:color w:val="333333"/>
        </w:rPr>
      </w:pPr>
      <w:r w:rsidRPr="00E97973">
        <w:rPr>
          <w:rFonts w:ascii="Calibri" w:hAnsi="Calibri" w:cs="Calibri"/>
          <w:b/>
          <w:bCs/>
          <w:color w:val="333333"/>
        </w:rPr>
        <w:t>Kriteriji za izbor</w:t>
      </w:r>
    </w:p>
    <w:p w14:paraId="18F2965F" w14:textId="3B7196D9" w:rsidR="001449A2" w:rsidRPr="00C01937" w:rsidRDefault="00FD428B" w:rsidP="00C01937">
      <w:pPr>
        <w:pStyle w:val="Navadensplet"/>
        <w:shd w:val="clear" w:color="auto" w:fill="FFFFFF"/>
        <w:spacing w:after="0" w:line="300" w:lineRule="atLeast"/>
        <w:jc w:val="both"/>
        <w:textAlignment w:val="baseline"/>
        <w:rPr>
          <w:rFonts w:ascii="Calibri" w:hAnsi="Calibri" w:cs="Calibri"/>
          <w:b/>
          <w:bCs/>
          <w:color w:val="333333"/>
        </w:rPr>
      </w:pPr>
      <w:r w:rsidRPr="00C01937">
        <w:rPr>
          <w:rFonts w:ascii="Calibri" w:hAnsi="Calibri" w:cs="Calibri"/>
          <w:color w:val="333333"/>
        </w:rPr>
        <w:t xml:space="preserve">V primeru več kot 3 </w:t>
      </w:r>
      <w:r w:rsidR="00CA670C" w:rsidRPr="00C01937">
        <w:rPr>
          <w:rFonts w:ascii="Calibri" w:hAnsi="Calibri" w:cs="Calibri"/>
          <w:color w:val="333333"/>
        </w:rPr>
        <w:t xml:space="preserve">prijavljenih </w:t>
      </w:r>
      <w:r w:rsidRPr="00C01937">
        <w:rPr>
          <w:rFonts w:ascii="Calibri" w:hAnsi="Calibri" w:cs="Calibri"/>
          <w:color w:val="333333"/>
        </w:rPr>
        <w:t xml:space="preserve">podjetij, bomo </w:t>
      </w:r>
      <w:r w:rsidR="00C01937" w:rsidRPr="00C01937">
        <w:rPr>
          <w:rFonts w:ascii="Calibri" w:hAnsi="Calibri" w:cs="Calibri"/>
          <w:color w:val="333333"/>
        </w:rPr>
        <w:t>podjetja izbrali v naključnem žrebu.</w:t>
      </w:r>
    </w:p>
    <w:p w14:paraId="53520638" w14:textId="43D68D2B" w:rsidR="00DE6C23" w:rsidRPr="001B5991" w:rsidRDefault="00DE6C23" w:rsidP="001449A2">
      <w:pPr>
        <w:pStyle w:val="Navadensplet"/>
        <w:shd w:val="clear" w:color="auto" w:fill="FFFFFF"/>
        <w:spacing w:after="0" w:line="300" w:lineRule="atLeast"/>
        <w:jc w:val="both"/>
        <w:textAlignment w:val="baseline"/>
        <w:rPr>
          <w:rFonts w:ascii="Calibri" w:hAnsi="Calibri" w:cs="Calibri"/>
          <w:b/>
          <w:bCs/>
          <w:color w:val="333333"/>
        </w:rPr>
      </w:pPr>
      <w:r w:rsidRPr="001B5991">
        <w:rPr>
          <w:rFonts w:ascii="Calibri" w:hAnsi="Calibri" w:cs="Calibri"/>
          <w:b/>
          <w:bCs/>
          <w:color w:val="333333"/>
        </w:rPr>
        <w:t>Prijava na razpis</w:t>
      </w:r>
    </w:p>
    <w:p w14:paraId="0CC574F4" w14:textId="6A9ED94A" w:rsidR="00DE6C23" w:rsidRPr="006304A3" w:rsidRDefault="00DE6C23" w:rsidP="00DE6C23">
      <w:pPr>
        <w:pStyle w:val="Navadensplet"/>
        <w:shd w:val="clear" w:color="auto" w:fill="FFFFFF"/>
        <w:spacing w:after="0" w:line="300" w:lineRule="atLeast"/>
        <w:jc w:val="both"/>
        <w:textAlignment w:val="baseline"/>
        <w:rPr>
          <w:rFonts w:ascii="Calibri" w:hAnsi="Calibri" w:cs="Calibri"/>
          <w:color w:val="333333"/>
        </w:rPr>
      </w:pPr>
      <w:r w:rsidRPr="001B5991">
        <w:rPr>
          <w:rFonts w:ascii="Calibri" w:hAnsi="Calibri" w:cs="Calibri"/>
          <w:color w:val="333333"/>
        </w:rPr>
        <w:t>Zainteresirani izvajalci naj pošljejo svojo prijavo na e-naslov</w:t>
      </w:r>
      <w:r w:rsidR="00F37E52">
        <w:rPr>
          <w:rFonts w:ascii="Calibri" w:hAnsi="Calibri" w:cs="Calibri"/>
          <w:color w:val="333333"/>
        </w:rPr>
        <w:t xml:space="preserve"> </w:t>
      </w:r>
      <w:r w:rsidR="002375C4">
        <w:rPr>
          <w:rFonts w:ascii="Calibri" w:hAnsi="Calibri" w:cs="Calibri"/>
          <w:color w:val="333333"/>
        </w:rPr>
        <w:t>u</w:t>
      </w:r>
      <w:r w:rsidR="00741DA9">
        <w:rPr>
          <w:rFonts w:ascii="Calibri" w:hAnsi="Calibri" w:cs="Calibri"/>
          <w:color w:val="333333"/>
        </w:rPr>
        <w:t>rska.spitzer</w:t>
      </w:r>
      <w:r w:rsidR="009902F4" w:rsidRPr="009902F4">
        <w:rPr>
          <w:rFonts w:ascii="Calibri" w:hAnsi="Calibri" w:cs="Calibri"/>
          <w:color w:val="333333"/>
        </w:rPr>
        <w:t>@gzs</w:t>
      </w:r>
      <w:r w:rsidR="009902F4">
        <w:rPr>
          <w:rFonts w:ascii="Calibri" w:hAnsi="Calibri" w:cs="Calibri"/>
          <w:color w:val="333333"/>
        </w:rPr>
        <w:t>.si</w:t>
      </w:r>
      <w:r w:rsidRPr="001B5991">
        <w:rPr>
          <w:rFonts w:ascii="Calibri" w:hAnsi="Calibri" w:cs="Calibri"/>
          <w:color w:val="333333"/>
        </w:rPr>
        <w:t xml:space="preserve">. Prijava mora </w:t>
      </w:r>
      <w:r w:rsidRPr="006304A3">
        <w:rPr>
          <w:rFonts w:ascii="Calibri" w:hAnsi="Calibri" w:cs="Calibri"/>
          <w:color w:val="333333"/>
        </w:rPr>
        <w:t>vsebovati:</w:t>
      </w:r>
    </w:p>
    <w:p w14:paraId="12107969" w14:textId="367BD512" w:rsidR="00185CF6" w:rsidRPr="006304A3" w:rsidRDefault="000C5AD6" w:rsidP="00DE6C23">
      <w:pPr>
        <w:pStyle w:val="Navadensplet"/>
        <w:numPr>
          <w:ilvl w:val="0"/>
          <w:numId w:val="4"/>
        </w:numPr>
        <w:shd w:val="clear" w:color="auto" w:fill="FFFFFF"/>
        <w:spacing w:after="0" w:line="300" w:lineRule="atLeast"/>
        <w:jc w:val="both"/>
        <w:textAlignment w:val="baseline"/>
        <w:rPr>
          <w:rFonts w:ascii="Calibri" w:hAnsi="Calibri" w:cs="Calibri"/>
          <w:color w:val="333333"/>
        </w:rPr>
      </w:pPr>
      <w:r w:rsidRPr="006304A3">
        <w:rPr>
          <w:rFonts w:ascii="Calibri" w:hAnsi="Calibri" w:cs="Calibri"/>
          <w:color w:val="333333"/>
        </w:rPr>
        <w:t>Imenovanje k</w:t>
      </w:r>
      <w:r w:rsidR="00185CF6" w:rsidRPr="006304A3">
        <w:rPr>
          <w:rFonts w:ascii="Calibri" w:hAnsi="Calibri" w:cs="Calibri"/>
          <w:color w:val="333333"/>
        </w:rPr>
        <w:t>ontaktn</w:t>
      </w:r>
      <w:r w:rsidRPr="006304A3">
        <w:rPr>
          <w:rFonts w:ascii="Calibri" w:hAnsi="Calibri" w:cs="Calibri"/>
          <w:color w:val="333333"/>
        </w:rPr>
        <w:t>e</w:t>
      </w:r>
      <w:r w:rsidR="00185CF6" w:rsidRPr="006304A3">
        <w:rPr>
          <w:rFonts w:ascii="Calibri" w:hAnsi="Calibri" w:cs="Calibri"/>
          <w:color w:val="333333"/>
        </w:rPr>
        <w:t xml:space="preserve"> oseb</w:t>
      </w:r>
      <w:r w:rsidRPr="006304A3">
        <w:rPr>
          <w:rFonts w:ascii="Calibri" w:hAnsi="Calibri" w:cs="Calibri"/>
          <w:color w:val="333333"/>
        </w:rPr>
        <w:t>e</w:t>
      </w:r>
      <w:r w:rsidR="00185CF6" w:rsidRPr="006304A3">
        <w:rPr>
          <w:rFonts w:ascii="Calibri" w:hAnsi="Calibri" w:cs="Calibri"/>
          <w:color w:val="333333"/>
        </w:rPr>
        <w:t xml:space="preserve">, ki bo na voljo tekom </w:t>
      </w:r>
      <w:r w:rsidR="000177D0" w:rsidRPr="006304A3">
        <w:rPr>
          <w:rFonts w:ascii="Calibri" w:hAnsi="Calibri" w:cs="Calibri"/>
          <w:color w:val="333333"/>
        </w:rPr>
        <w:t>sodelovanja</w:t>
      </w:r>
    </w:p>
    <w:p w14:paraId="015D8495" w14:textId="7B28932D" w:rsidR="000177D0" w:rsidRPr="006304A3" w:rsidRDefault="4420EDB0" w:rsidP="07AE96F2">
      <w:pPr>
        <w:pStyle w:val="Navadensplet"/>
        <w:numPr>
          <w:ilvl w:val="0"/>
          <w:numId w:val="4"/>
        </w:numPr>
        <w:shd w:val="clear" w:color="auto" w:fill="FFFFFF" w:themeFill="background1"/>
        <w:spacing w:after="0" w:line="300" w:lineRule="atLeast"/>
        <w:jc w:val="both"/>
        <w:textAlignment w:val="baseline"/>
        <w:rPr>
          <w:rFonts w:ascii="Calibri" w:hAnsi="Calibri" w:cs="Calibri"/>
          <w:color w:val="333333"/>
        </w:rPr>
      </w:pPr>
      <w:r w:rsidRPr="07AE96F2">
        <w:rPr>
          <w:rFonts w:ascii="Calibri" w:hAnsi="Calibri" w:cs="Calibri"/>
          <w:color w:val="333333"/>
        </w:rPr>
        <w:t>Izpolnjen in p</w:t>
      </w:r>
      <w:r w:rsidR="000177D0" w:rsidRPr="07AE96F2">
        <w:rPr>
          <w:rFonts w:ascii="Calibri" w:hAnsi="Calibri" w:cs="Calibri"/>
          <w:color w:val="333333"/>
        </w:rPr>
        <w:t>odpisan</w:t>
      </w:r>
      <w:r w:rsidR="000177D0" w:rsidRPr="006304A3">
        <w:rPr>
          <w:rFonts w:ascii="Calibri" w:hAnsi="Calibri" w:cs="Calibri"/>
          <w:color w:val="333333"/>
        </w:rPr>
        <w:t xml:space="preserve"> osnutek pogodbe o sodelovanju</w:t>
      </w:r>
      <w:r w:rsidR="00616A9C" w:rsidRPr="006304A3">
        <w:rPr>
          <w:rFonts w:ascii="Calibri" w:hAnsi="Calibri" w:cs="Calibri"/>
          <w:color w:val="333333"/>
        </w:rPr>
        <w:t>*</w:t>
      </w:r>
    </w:p>
    <w:p w14:paraId="035CF93D" w14:textId="63D1FCC9" w:rsidR="00616A9C" w:rsidRPr="006304A3" w:rsidRDefault="00616A9C" w:rsidP="00616A9C">
      <w:pPr>
        <w:pStyle w:val="Navadensplet"/>
        <w:shd w:val="clear" w:color="auto" w:fill="FFFFFF"/>
        <w:spacing w:after="0" w:line="300" w:lineRule="atLeast"/>
        <w:jc w:val="both"/>
        <w:textAlignment w:val="baseline"/>
        <w:rPr>
          <w:rFonts w:ascii="Calibri" w:hAnsi="Calibri" w:cs="Calibri"/>
          <w:i/>
          <w:iCs/>
          <w:color w:val="333333"/>
        </w:rPr>
      </w:pPr>
      <w:r w:rsidRPr="006304A3">
        <w:rPr>
          <w:rFonts w:ascii="Calibri" w:hAnsi="Calibri" w:cs="Calibri"/>
          <w:i/>
          <w:iCs/>
          <w:color w:val="333333"/>
        </w:rPr>
        <w:t>*</w:t>
      </w:r>
      <w:r w:rsidR="00E0459B" w:rsidRPr="006304A3">
        <w:rPr>
          <w:rFonts w:ascii="Calibri" w:hAnsi="Calibri" w:cs="Calibri"/>
          <w:i/>
          <w:iCs/>
          <w:color w:val="333333"/>
        </w:rPr>
        <w:t xml:space="preserve">Podpisan osnutek ni pravno </w:t>
      </w:r>
      <w:r w:rsidR="00013A27" w:rsidRPr="006304A3">
        <w:rPr>
          <w:rFonts w:ascii="Calibri" w:hAnsi="Calibri" w:cs="Calibri"/>
          <w:i/>
          <w:iCs/>
          <w:color w:val="333333"/>
        </w:rPr>
        <w:t>zave</w:t>
      </w:r>
      <w:r w:rsidR="00E0459B" w:rsidRPr="006304A3">
        <w:rPr>
          <w:rFonts w:ascii="Calibri" w:hAnsi="Calibri" w:cs="Calibri"/>
          <w:i/>
          <w:iCs/>
          <w:color w:val="333333"/>
        </w:rPr>
        <w:t xml:space="preserve">zujoč. </w:t>
      </w:r>
      <w:r w:rsidRPr="006304A3">
        <w:rPr>
          <w:rFonts w:ascii="Calibri" w:hAnsi="Calibri" w:cs="Calibri"/>
          <w:i/>
          <w:iCs/>
          <w:color w:val="333333"/>
        </w:rPr>
        <w:t>Pridržujemo si pravico</w:t>
      </w:r>
      <w:r w:rsidR="00E0459B" w:rsidRPr="006304A3">
        <w:rPr>
          <w:rFonts w:ascii="Calibri" w:hAnsi="Calibri" w:cs="Calibri"/>
          <w:i/>
          <w:iCs/>
          <w:color w:val="333333"/>
        </w:rPr>
        <w:t xml:space="preserve"> </w:t>
      </w:r>
      <w:r w:rsidR="00013A27" w:rsidRPr="006304A3">
        <w:rPr>
          <w:rFonts w:ascii="Calibri" w:hAnsi="Calibri" w:cs="Calibri"/>
          <w:i/>
          <w:iCs/>
          <w:color w:val="333333"/>
        </w:rPr>
        <w:t>do</w:t>
      </w:r>
      <w:r w:rsidR="00E0459B" w:rsidRPr="006304A3">
        <w:rPr>
          <w:rFonts w:ascii="Calibri" w:hAnsi="Calibri" w:cs="Calibri"/>
          <w:i/>
          <w:iCs/>
          <w:color w:val="333333"/>
        </w:rPr>
        <w:t xml:space="preserve"> manjš</w:t>
      </w:r>
      <w:r w:rsidR="00013A27" w:rsidRPr="006304A3">
        <w:rPr>
          <w:rFonts w:ascii="Calibri" w:hAnsi="Calibri" w:cs="Calibri"/>
          <w:i/>
          <w:iCs/>
          <w:color w:val="333333"/>
        </w:rPr>
        <w:t>ih</w:t>
      </w:r>
      <w:r w:rsidR="00E0459B" w:rsidRPr="006304A3">
        <w:rPr>
          <w:rFonts w:ascii="Calibri" w:hAnsi="Calibri" w:cs="Calibri"/>
          <w:i/>
          <w:iCs/>
          <w:color w:val="333333"/>
        </w:rPr>
        <w:t xml:space="preserve"> sprememb</w:t>
      </w:r>
      <w:r w:rsidR="00013A27" w:rsidRPr="006304A3">
        <w:rPr>
          <w:rFonts w:ascii="Calibri" w:hAnsi="Calibri" w:cs="Calibri"/>
          <w:i/>
          <w:iCs/>
          <w:color w:val="333333"/>
        </w:rPr>
        <w:t xml:space="preserve"> v pogodbi</w:t>
      </w:r>
      <w:r w:rsidR="00E0459B" w:rsidRPr="006304A3">
        <w:rPr>
          <w:rFonts w:ascii="Calibri" w:hAnsi="Calibri" w:cs="Calibri"/>
          <w:i/>
          <w:iCs/>
          <w:color w:val="333333"/>
        </w:rPr>
        <w:t>, o čemer bodo podjetja obveščena. Uradna pogodba bo z izbranimi podjetji podpisana naknadno.</w:t>
      </w:r>
    </w:p>
    <w:p w14:paraId="2A501793" w14:textId="49A9BC34" w:rsidR="00097665" w:rsidRPr="001B5991" w:rsidRDefault="00097665" w:rsidP="00097665">
      <w:pPr>
        <w:pStyle w:val="Navadensplet"/>
        <w:numPr>
          <w:ilvl w:val="0"/>
          <w:numId w:val="11"/>
        </w:numPr>
        <w:shd w:val="clear" w:color="auto" w:fill="FFFFFF"/>
        <w:spacing w:after="0" w:line="300" w:lineRule="atLeast"/>
        <w:jc w:val="both"/>
        <w:textAlignment w:val="baseline"/>
        <w:rPr>
          <w:rFonts w:ascii="Calibri" w:hAnsi="Calibri" w:cs="Calibri"/>
          <w:b/>
          <w:bCs/>
          <w:color w:val="333333"/>
        </w:rPr>
      </w:pPr>
      <w:r>
        <w:rPr>
          <w:rFonts w:ascii="Calibri" w:hAnsi="Calibri" w:cs="Calibri"/>
          <w:b/>
          <w:bCs/>
          <w:color w:val="333333"/>
        </w:rPr>
        <w:t>Rok za prijavo</w:t>
      </w:r>
    </w:p>
    <w:p w14:paraId="5AF75A7C" w14:textId="6CD10AC1" w:rsidR="00097665" w:rsidRDefault="00DE6C23" w:rsidP="00097665">
      <w:pPr>
        <w:pStyle w:val="Navadensplet"/>
        <w:shd w:val="clear" w:color="auto" w:fill="FFFFFF"/>
        <w:spacing w:after="0" w:line="300" w:lineRule="atLeast"/>
        <w:jc w:val="both"/>
        <w:textAlignment w:val="baseline"/>
        <w:rPr>
          <w:rFonts w:ascii="Calibri" w:hAnsi="Calibri" w:cs="Calibri"/>
          <w:color w:val="333333"/>
        </w:rPr>
      </w:pPr>
      <w:r w:rsidRPr="001B5991">
        <w:rPr>
          <w:rFonts w:ascii="Calibri" w:hAnsi="Calibri" w:cs="Calibri"/>
          <w:color w:val="333333"/>
        </w:rPr>
        <w:t xml:space="preserve">Prijave je potrebno oddati najkasneje </w:t>
      </w:r>
      <w:r w:rsidRPr="00185CF6">
        <w:rPr>
          <w:rFonts w:ascii="Calibri" w:hAnsi="Calibri" w:cs="Calibri"/>
          <w:color w:val="333333"/>
        </w:rPr>
        <w:t xml:space="preserve">do </w:t>
      </w:r>
      <w:r w:rsidR="00B41109">
        <w:rPr>
          <w:rFonts w:ascii="Calibri" w:hAnsi="Calibri" w:cs="Calibri"/>
          <w:color w:val="333333"/>
        </w:rPr>
        <w:t>30</w:t>
      </w:r>
      <w:r w:rsidR="004E3D6F" w:rsidRPr="00185CF6">
        <w:rPr>
          <w:rFonts w:ascii="Calibri" w:hAnsi="Calibri" w:cs="Calibri"/>
          <w:color w:val="333333"/>
        </w:rPr>
        <w:t>.</w:t>
      </w:r>
      <w:r w:rsidR="00CD4782" w:rsidRPr="00185CF6">
        <w:rPr>
          <w:rFonts w:ascii="Calibri" w:hAnsi="Calibri" w:cs="Calibri"/>
          <w:color w:val="333333"/>
        </w:rPr>
        <w:t xml:space="preserve"> </w:t>
      </w:r>
      <w:r w:rsidR="00B41109">
        <w:rPr>
          <w:rFonts w:ascii="Calibri" w:hAnsi="Calibri" w:cs="Calibri"/>
          <w:color w:val="333333"/>
        </w:rPr>
        <w:t>aprila</w:t>
      </w:r>
      <w:r w:rsidR="00CD4782" w:rsidRPr="00185CF6">
        <w:rPr>
          <w:rFonts w:ascii="Calibri" w:hAnsi="Calibri" w:cs="Calibri"/>
          <w:color w:val="333333"/>
        </w:rPr>
        <w:t xml:space="preserve"> 202</w:t>
      </w:r>
      <w:r w:rsidR="00B41109">
        <w:rPr>
          <w:rFonts w:ascii="Calibri" w:hAnsi="Calibri" w:cs="Calibri"/>
          <w:color w:val="333333"/>
        </w:rPr>
        <w:t xml:space="preserve">5. </w:t>
      </w:r>
      <w:r w:rsidRPr="001B5991">
        <w:rPr>
          <w:rFonts w:ascii="Calibri" w:hAnsi="Calibri" w:cs="Calibri"/>
          <w:color w:val="333333"/>
        </w:rPr>
        <w:t>Izbran</w:t>
      </w:r>
      <w:r w:rsidR="0045579E">
        <w:rPr>
          <w:rFonts w:ascii="Calibri" w:hAnsi="Calibri" w:cs="Calibri"/>
          <w:color w:val="333333"/>
        </w:rPr>
        <w:t xml:space="preserve">a podjetja </w:t>
      </w:r>
      <w:r w:rsidRPr="001B5991">
        <w:rPr>
          <w:rFonts w:ascii="Calibri" w:hAnsi="Calibri" w:cs="Calibri"/>
          <w:color w:val="333333"/>
        </w:rPr>
        <w:t>bodo obveščen</w:t>
      </w:r>
      <w:r w:rsidR="0045579E">
        <w:rPr>
          <w:rFonts w:ascii="Calibri" w:hAnsi="Calibri" w:cs="Calibri"/>
          <w:color w:val="333333"/>
        </w:rPr>
        <w:t>a</w:t>
      </w:r>
      <w:r w:rsidRPr="001B5991">
        <w:rPr>
          <w:rFonts w:ascii="Calibri" w:hAnsi="Calibri" w:cs="Calibri"/>
          <w:color w:val="333333"/>
        </w:rPr>
        <w:t xml:space="preserve"> v roku</w:t>
      </w:r>
      <w:r w:rsidR="00CD4782">
        <w:rPr>
          <w:rFonts w:ascii="Calibri" w:hAnsi="Calibri" w:cs="Calibri"/>
          <w:color w:val="333333"/>
        </w:rPr>
        <w:t xml:space="preserve"> 8 dni</w:t>
      </w:r>
      <w:r w:rsidRPr="001B5991">
        <w:rPr>
          <w:rFonts w:ascii="Calibri" w:hAnsi="Calibri" w:cs="Calibri"/>
          <w:color w:val="333333"/>
        </w:rPr>
        <w:t xml:space="preserve"> po zaključku razpisa.</w:t>
      </w:r>
    </w:p>
    <w:p w14:paraId="6B6A4F1B" w14:textId="5BADDC8D" w:rsidR="00097665" w:rsidRPr="00097665" w:rsidRDefault="00097665" w:rsidP="00097665">
      <w:pPr>
        <w:pStyle w:val="Navadensplet"/>
        <w:numPr>
          <w:ilvl w:val="0"/>
          <w:numId w:val="11"/>
        </w:numPr>
        <w:shd w:val="clear" w:color="auto" w:fill="FFFFFF"/>
        <w:spacing w:after="0" w:line="300" w:lineRule="atLeast"/>
        <w:jc w:val="both"/>
        <w:textAlignment w:val="baseline"/>
        <w:rPr>
          <w:rFonts w:ascii="Calibri" w:hAnsi="Calibri" w:cs="Calibri"/>
          <w:b/>
          <w:bCs/>
          <w:color w:val="333333"/>
        </w:rPr>
      </w:pPr>
      <w:r w:rsidRPr="00097665">
        <w:rPr>
          <w:rFonts w:ascii="Calibri" w:hAnsi="Calibri" w:cs="Calibri"/>
          <w:b/>
          <w:bCs/>
          <w:color w:val="333333"/>
        </w:rPr>
        <w:t>Kontaktne informacije</w:t>
      </w:r>
    </w:p>
    <w:p w14:paraId="3EACF4E8" w14:textId="2D8CE164" w:rsidR="00DE6C23" w:rsidRPr="001B5991" w:rsidRDefault="00573C23" w:rsidP="00DE6C23">
      <w:pPr>
        <w:pStyle w:val="Navadensplet"/>
        <w:shd w:val="clear" w:color="auto" w:fill="FFFFFF"/>
        <w:spacing w:after="0" w:line="300" w:lineRule="atLeast"/>
        <w:jc w:val="both"/>
        <w:textAlignment w:val="baseline"/>
        <w:rPr>
          <w:rFonts w:ascii="Calibri" w:hAnsi="Calibri" w:cs="Calibri"/>
          <w:color w:val="333333"/>
        </w:rPr>
      </w:pPr>
      <w:r w:rsidRPr="00573C23">
        <w:rPr>
          <w:rFonts w:ascii="Calibri" w:hAnsi="Calibri" w:cs="Calibri"/>
          <w:color w:val="333333"/>
        </w:rPr>
        <w:t>Za dodatne informacije in pomoč pri prijavi se lahko obrnete na</w:t>
      </w:r>
      <w:r>
        <w:rPr>
          <w:rFonts w:ascii="Calibri" w:hAnsi="Calibri" w:cs="Calibri"/>
          <w:color w:val="333333"/>
        </w:rPr>
        <w:t xml:space="preserve"> Urško Spitzer (</w:t>
      </w:r>
      <w:r w:rsidR="00CA3A34">
        <w:rPr>
          <w:rFonts w:ascii="Calibri" w:hAnsi="Calibri" w:cs="Calibri"/>
          <w:color w:val="333333"/>
        </w:rPr>
        <w:t>urska.spitzer</w:t>
      </w:r>
      <w:r w:rsidR="00CA3A34" w:rsidRPr="009902F4">
        <w:rPr>
          <w:rFonts w:ascii="Calibri" w:hAnsi="Calibri" w:cs="Calibri"/>
          <w:color w:val="333333"/>
        </w:rPr>
        <w:t>@gzs</w:t>
      </w:r>
      <w:r w:rsidR="00CA3A34">
        <w:rPr>
          <w:rFonts w:ascii="Calibri" w:hAnsi="Calibri" w:cs="Calibri"/>
          <w:color w:val="333333"/>
        </w:rPr>
        <w:t>.si</w:t>
      </w:r>
      <w:r>
        <w:rPr>
          <w:rFonts w:ascii="Calibri" w:hAnsi="Calibri" w:cs="Calibri"/>
          <w:color w:val="333333"/>
        </w:rPr>
        <w:t>).</w:t>
      </w:r>
    </w:p>
    <w:p w14:paraId="760D4A47" w14:textId="1902C568" w:rsidR="00DE6C23" w:rsidRPr="00A76468" w:rsidRDefault="00DE6C23" w:rsidP="00DE6C23">
      <w:pPr>
        <w:pStyle w:val="Navadensplet"/>
        <w:shd w:val="clear" w:color="auto" w:fill="FFFFFF"/>
        <w:spacing w:before="0" w:beforeAutospacing="0" w:after="0" w:afterAutospacing="0" w:line="300" w:lineRule="atLeast"/>
        <w:jc w:val="both"/>
        <w:textAlignment w:val="baseline"/>
        <w:rPr>
          <w:rFonts w:ascii="Calibri" w:hAnsi="Calibri" w:cs="Calibri"/>
          <w:b/>
          <w:bCs/>
          <w:color w:val="333333"/>
        </w:rPr>
      </w:pPr>
      <w:r w:rsidRPr="00A76468">
        <w:rPr>
          <w:rFonts w:ascii="Calibri" w:hAnsi="Calibri" w:cs="Calibri"/>
          <w:b/>
          <w:bCs/>
          <w:color w:val="333333"/>
        </w:rPr>
        <w:t>Vsebina razpisa je namenjena spodbujanju krožnega gospodarstva v Sloveniji.</w:t>
      </w:r>
      <w:r w:rsidR="00367222" w:rsidRPr="00A76468">
        <w:rPr>
          <w:rFonts w:ascii="Calibri" w:hAnsi="Calibri" w:cs="Calibri"/>
          <w:b/>
          <w:bCs/>
          <w:color w:val="333333"/>
        </w:rPr>
        <w:t xml:space="preserve"> Projekt CIRCOTRONIC je financiran iz programa </w:t>
      </w:r>
      <w:proofErr w:type="spellStart"/>
      <w:r w:rsidR="00367222" w:rsidRPr="00A76468">
        <w:rPr>
          <w:rFonts w:ascii="Calibri" w:hAnsi="Calibri" w:cs="Calibri"/>
          <w:b/>
          <w:bCs/>
          <w:color w:val="333333"/>
        </w:rPr>
        <w:t>Interreg</w:t>
      </w:r>
      <w:proofErr w:type="spellEnd"/>
      <w:r w:rsidR="00367222" w:rsidRPr="00A76468">
        <w:rPr>
          <w:rFonts w:ascii="Calibri" w:hAnsi="Calibri" w:cs="Calibri"/>
          <w:b/>
          <w:bCs/>
          <w:color w:val="333333"/>
        </w:rPr>
        <w:t xml:space="preserve"> Srednja Evropa.</w:t>
      </w:r>
    </w:p>
    <w:sectPr w:rsidR="00DE6C23" w:rsidRPr="00A76468">
      <w:head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725A99" w14:textId="77777777" w:rsidR="004F5996" w:rsidRDefault="004F5996" w:rsidP="00A3497F">
      <w:pPr>
        <w:spacing w:after="0" w:line="240" w:lineRule="auto"/>
      </w:pPr>
      <w:r>
        <w:separator/>
      </w:r>
    </w:p>
  </w:endnote>
  <w:endnote w:type="continuationSeparator" w:id="0">
    <w:p w14:paraId="5FFC10D0" w14:textId="77777777" w:rsidR="004F5996" w:rsidRDefault="004F5996" w:rsidP="00A3497F">
      <w:pPr>
        <w:spacing w:after="0" w:line="240" w:lineRule="auto"/>
      </w:pPr>
      <w:r>
        <w:continuationSeparator/>
      </w:r>
    </w:p>
  </w:endnote>
  <w:endnote w:type="continuationNotice" w:id="1">
    <w:p w14:paraId="69723364" w14:textId="77777777" w:rsidR="004F5996" w:rsidRDefault="004F599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494274" w14:textId="77777777" w:rsidR="004F5996" w:rsidRDefault="004F5996" w:rsidP="00A3497F">
      <w:pPr>
        <w:spacing w:after="0" w:line="240" w:lineRule="auto"/>
      </w:pPr>
      <w:r>
        <w:separator/>
      </w:r>
    </w:p>
  </w:footnote>
  <w:footnote w:type="continuationSeparator" w:id="0">
    <w:p w14:paraId="4115AA92" w14:textId="77777777" w:rsidR="004F5996" w:rsidRDefault="004F5996" w:rsidP="00A3497F">
      <w:pPr>
        <w:spacing w:after="0" w:line="240" w:lineRule="auto"/>
      </w:pPr>
      <w:r>
        <w:continuationSeparator/>
      </w:r>
    </w:p>
  </w:footnote>
  <w:footnote w:type="continuationNotice" w:id="1">
    <w:p w14:paraId="0B882573" w14:textId="77777777" w:rsidR="004F5996" w:rsidRDefault="004F599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85E6CA" w14:textId="526A3CB9" w:rsidR="00A3497F" w:rsidRDefault="00A3497F">
    <w:pPr>
      <w:pStyle w:val="Glava"/>
      <w:rPr>
        <w:noProof/>
      </w:rPr>
    </w:pPr>
    <w:r>
      <w:rPr>
        <w:noProof/>
      </w:rPr>
      <w:drawing>
        <wp:inline distT="0" distB="0" distL="0" distR="0" wp14:anchorId="2A5C5153" wp14:editId="32A8A802">
          <wp:extent cx="1036320" cy="763965"/>
          <wp:effectExtent l="0" t="0" r="0" b="0"/>
          <wp:docPr id="696401084" name="Slika 2" descr="Slika, ki vsebuje besede besedilo, pisava, posnetek zaslona, grafika&#10;&#10;Opis je samodejno ustvarj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96401084" name="Slika 2" descr="Slika, ki vsebuje besede besedilo, pisava, posnetek zaslona, grafika&#10;&#10;Opis je samodejno ustvarjen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42018" cy="7681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</w:t>
    </w:r>
    <w:r>
      <w:rPr>
        <w:noProof/>
      </w:rPr>
      <w:t xml:space="preserve">                                                                           </w:t>
    </w:r>
    <w:r>
      <w:rPr>
        <w:noProof/>
      </w:rPr>
      <w:drawing>
        <wp:inline distT="0" distB="0" distL="0" distR="0" wp14:anchorId="253C1F13" wp14:editId="0E80D3CD">
          <wp:extent cx="2443588" cy="1036320"/>
          <wp:effectExtent l="0" t="0" r="0" b="0"/>
          <wp:docPr id="1559456556" name="Slika 1" descr="Slika, ki vsebuje besede besedilo, posnetek zaslona, pisava, logotip&#10;&#10;Opis je samodejno ustvarj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59456556" name="Slika 1" descr="Slika, ki vsebuje besede besedilo, posnetek zaslona, pisava, logotip&#10;&#10;Opis je samodejno ustvarjen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45577" cy="103716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CF120A"/>
    <w:multiLevelType w:val="multilevel"/>
    <w:tmpl w:val="5E3CB1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DE379A4"/>
    <w:multiLevelType w:val="multilevel"/>
    <w:tmpl w:val="9CC254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4C0C9D"/>
    <w:multiLevelType w:val="hybridMultilevel"/>
    <w:tmpl w:val="1F2AD45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ED4E6D"/>
    <w:multiLevelType w:val="multilevel"/>
    <w:tmpl w:val="F8D24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48C7151"/>
    <w:multiLevelType w:val="hybridMultilevel"/>
    <w:tmpl w:val="E50EE31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7008E6"/>
    <w:multiLevelType w:val="hybridMultilevel"/>
    <w:tmpl w:val="210C27A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670493"/>
    <w:multiLevelType w:val="hybridMultilevel"/>
    <w:tmpl w:val="EB92E4C4"/>
    <w:lvl w:ilvl="0" w:tplc="48A2EBF6">
      <w:numFmt w:val="bullet"/>
      <w:lvlText w:val="-"/>
      <w:lvlJc w:val="left"/>
      <w:pPr>
        <w:ind w:left="1065" w:hanging="705"/>
      </w:pPr>
      <w:rPr>
        <w:rFonts w:ascii="Calibri" w:eastAsia="Times New Roman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55502A"/>
    <w:multiLevelType w:val="hybridMultilevel"/>
    <w:tmpl w:val="265E5650"/>
    <w:lvl w:ilvl="0" w:tplc="04240001">
      <w:start w:val="1"/>
      <w:numFmt w:val="bullet"/>
      <w:lvlText w:val=""/>
      <w:lvlJc w:val="left"/>
      <w:pPr>
        <w:ind w:left="828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54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26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</w:abstractNum>
  <w:abstractNum w:abstractNumId="8" w15:restartNumberingAfterBreak="0">
    <w:nsid w:val="45C316F5"/>
    <w:multiLevelType w:val="hybridMultilevel"/>
    <w:tmpl w:val="9A40242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6F601D"/>
    <w:multiLevelType w:val="hybridMultilevel"/>
    <w:tmpl w:val="1E482DA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ED29BE"/>
    <w:multiLevelType w:val="hybridMultilevel"/>
    <w:tmpl w:val="37729F2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6611E5D"/>
    <w:multiLevelType w:val="hybridMultilevel"/>
    <w:tmpl w:val="30B6392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BAB033F"/>
    <w:multiLevelType w:val="hybridMultilevel"/>
    <w:tmpl w:val="5174620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AED5169"/>
    <w:multiLevelType w:val="hybridMultilevel"/>
    <w:tmpl w:val="3E3E47B2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2BD00AA"/>
    <w:multiLevelType w:val="multilevel"/>
    <w:tmpl w:val="677217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73B7348"/>
    <w:multiLevelType w:val="hybridMultilevel"/>
    <w:tmpl w:val="DD408C88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8438244">
    <w:abstractNumId w:val="14"/>
  </w:num>
  <w:num w:numId="2" w16cid:durableId="1698501035">
    <w:abstractNumId w:val="2"/>
  </w:num>
  <w:num w:numId="3" w16cid:durableId="686564326">
    <w:abstractNumId w:val="11"/>
  </w:num>
  <w:num w:numId="4" w16cid:durableId="244002347">
    <w:abstractNumId w:val="12"/>
  </w:num>
  <w:num w:numId="5" w16cid:durableId="1084718822">
    <w:abstractNumId w:val="5"/>
  </w:num>
  <w:num w:numId="6" w16cid:durableId="1981104750">
    <w:abstractNumId w:val="7"/>
  </w:num>
  <w:num w:numId="7" w16cid:durableId="387726900">
    <w:abstractNumId w:val="4"/>
  </w:num>
  <w:num w:numId="8" w16cid:durableId="1304387598">
    <w:abstractNumId w:val="10"/>
  </w:num>
  <w:num w:numId="9" w16cid:durableId="845290652">
    <w:abstractNumId w:val="8"/>
  </w:num>
  <w:num w:numId="10" w16cid:durableId="554705315">
    <w:abstractNumId w:val="6"/>
  </w:num>
  <w:num w:numId="11" w16cid:durableId="38482808">
    <w:abstractNumId w:val="13"/>
  </w:num>
  <w:num w:numId="12" w16cid:durableId="541405209">
    <w:abstractNumId w:val="15"/>
  </w:num>
  <w:num w:numId="13" w16cid:durableId="214507291">
    <w:abstractNumId w:val="0"/>
  </w:num>
  <w:num w:numId="14" w16cid:durableId="1888449663">
    <w:abstractNumId w:val="3"/>
  </w:num>
  <w:num w:numId="15" w16cid:durableId="1131904780">
    <w:abstractNumId w:val="1"/>
  </w:num>
  <w:num w:numId="16" w16cid:durableId="71824068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2514"/>
    <w:rsid w:val="000034C9"/>
    <w:rsid w:val="00013A27"/>
    <w:rsid w:val="00014504"/>
    <w:rsid w:val="000177D0"/>
    <w:rsid w:val="0002127C"/>
    <w:rsid w:val="0002211E"/>
    <w:rsid w:val="0003215A"/>
    <w:rsid w:val="0003687D"/>
    <w:rsid w:val="00037C66"/>
    <w:rsid w:val="00046663"/>
    <w:rsid w:val="0005032E"/>
    <w:rsid w:val="00075D7D"/>
    <w:rsid w:val="00076592"/>
    <w:rsid w:val="000876FA"/>
    <w:rsid w:val="00095238"/>
    <w:rsid w:val="00096319"/>
    <w:rsid w:val="00097665"/>
    <w:rsid w:val="000B3195"/>
    <w:rsid w:val="000C5AD6"/>
    <w:rsid w:val="001042D9"/>
    <w:rsid w:val="001072D7"/>
    <w:rsid w:val="00130065"/>
    <w:rsid w:val="0013318F"/>
    <w:rsid w:val="00142418"/>
    <w:rsid w:val="001449A2"/>
    <w:rsid w:val="0014542C"/>
    <w:rsid w:val="00185177"/>
    <w:rsid w:val="00185CF6"/>
    <w:rsid w:val="00191F0D"/>
    <w:rsid w:val="001B5991"/>
    <w:rsid w:val="001E7FC3"/>
    <w:rsid w:val="00230FD9"/>
    <w:rsid w:val="0023308A"/>
    <w:rsid w:val="002365EB"/>
    <w:rsid w:val="002370A6"/>
    <w:rsid w:val="002375C4"/>
    <w:rsid w:val="00261FC3"/>
    <w:rsid w:val="002907FF"/>
    <w:rsid w:val="002936EB"/>
    <w:rsid w:val="002D1CC4"/>
    <w:rsid w:val="002E0FEC"/>
    <w:rsid w:val="002E4F6C"/>
    <w:rsid w:val="002E6F89"/>
    <w:rsid w:val="002F1BAD"/>
    <w:rsid w:val="003268CA"/>
    <w:rsid w:val="00344E3B"/>
    <w:rsid w:val="00362FAC"/>
    <w:rsid w:val="00367222"/>
    <w:rsid w:val="003744B2"/>
    <w:rsid w:val="00374A75"/>
    <w:rsid w:val="00382432"/>
    <w:rsid w:val="003B6EC0"/>
    <w:rsid w:val="0040266F"/>
    <w:rsid w:val="0041594B"/>
    <w:rsid w:val="0042720D"/>
    <w:rsid w:val="0045579E"/>
    <w:rsid w:val="0046770B"/>
    <w:rsid w:val="00470F86"/>
    <w:rsid w:val="00497272"/>
    <w:rsid w:val="004E3D6F"/>
    <w:rsid w:val="004F5996"/>
    <w:rsid w:val="00573C23"/>
    <w:rsid w:val="005924C4"/>
    <w:rsid w:val="005A2A79"/>
    <w:rsid w:val="005A2BFC"/>
    <w:rsid w:val="006008AA"/>
    <w:rsid w:val="00616A9C"/>
    <w:rsid w:val="00621204"/>
    <w:rsid w:val="006304A3"/>
    <w:rsid w:val="00631171"/>
    <w:rsid w:val="006617F3"/>
    <w:rsid w:val="006706DF"/>
    <w:rsid w:val="00696693"/>
    <w:rsid w:val="006B3435"/>
    <w:rsid w:val="006C37F7"/>
    <w:rsid w:val="0070506D"/>
    <w:rsid w:val="00716636"/>
    <w:rsid w:val="00732DDC"/>
    <w:rsid w:val="00735541"/>
    <w:rsid w:val="00741DA9"/>
    <w:rsid w:val="00742A7E"/>
    <w:rsid w:val="007909E1"/>
    <w:rsid w:val="007A0DD9"/>
    <w:rsid w:val="007A2FF7"/>
    <w:rsid w:val="007A5A0C"/>
    <w:rsid w:val="007B03EF"/>
    <w:rsid w:val="007B7ABC"/>
    <w:rsid w:val="007C1A3A"/>
    <w:rsid w:val="007C1B38"/>
    <w:rsid w:val="007D6C8E"/>
    <w:rsid w:val="007F1D7D"/>
    <w:rsid w:val="00814D63"/>
    <w:rsid w:val="008356CB"/>
    <w:rsid w:val="00850123"/>
    <w:rsid w:val="00855CC7"/>
    <w:rsid w:val="008D1CE2"/>
    <w:rsid w:val="008D3C79"/>
    <w:rsid w:val="009050C8"/>
    <w:rsid w:val="00907632"/>
    <w:rsid w:val="00941E67"/>
    <w:rsid w:val="0096624F"/>
    <w:rsid w:val="00972514"/>
    <w:rsid w:val="0097531C"/>
    <w:rsid w:val="00980B37"/>
    <w:rsid w:val="009902F4"/>
    <w:rsid w:val="009A7BFC"/>
    <w:rsid w:val="009E4701"/>
    <w:rsid w:val="009E7A47"/>
    <w:rsid w:val="00A3497F"/>
    <w:rsid w:val="00A76468"/>
    <w:rsid w:val="00A93F5D"/>
    <w:rsid w:val="00AA3EF2"/>
    <w:rsid w:val="00AE07BB"/>
    <w:rsid w:val="00AF5F68"/>
    <w:rsid w:val="00B0025D"/>
    <w:rsid w:val="00B10E8F"/>
    <w:rsid w:val="00B25149"/>
    <w:rsid w:val="00B309D8"/>
    <w:rsid w:val="00B32DA9"/>
    <w:rsid w:val="00B40BAD"/>
    <w:rsid w:val="00B41109"/>
    <w:rsid w:val="00B43BAB"/>
    <w:rsid w:val="00B47311"/>
    <w:rsid w:val="00B603BA"/>
    <w:rsid w:val="00B61F0F"/>
    <w:rsid w:val="00B72FFA"/>
    <w:rsid w:val="00B90255"/>
    <w:rsid w:val="00BB1D08"/>
    <w:rsid w:val="00BD6CED"/>
    <w:rsid w:val="00BE3198"/>
    <w:rsid w:val="00BF23A0"/>
    <w:rsid w:val="00C01937"/>
    <w:rsid w:val="00C216AF"/>
    <w:rsid w:val="00C54F60"/>
    <w:rsid w:val="00C57D4E"/>
    <w:rsid w:val="00C95095"/>
    <w:rsid w:val="00CA3A34"/>
    <w:rsid w:val="00CA670C"/>
    <w:rsid w:val="00CD4782"/>
    <w:rsid w:val="00CE7CEE"/>
    <w:rsid w:val="00CE7EB6"/>
    <w:rsid w:val="00CF420B"/>
    <w:rsid w:val="00D034D6"/>
    <w:rsid w:val="00D127FE"/>
    <w:rsid w:val="00D14156"/>
    <w:rsid w:val="00D16802"/>
    <w:rsid w:val="00D266BF"/>
    <w:rsid w:val="00D3401D"/>
    <w:rsid w:val="00D70ED9"/>
    <w:rsid w:val="00D72982"/>
    <w:rsid w:val="00DA1198"/>
    <w:rsid w:val="00DB0CA8"/>
    <w:rsid w:val="00DD35DF"/>
    <w:rsid w:val="00DE5B55"/>
    <w:rsid w:val="00DE6C23"/>
    <w:rsid w:val="00E0459B"/>
    <w:rsid w:val="00E1731C"/>
    <w:rsid w:val="00E262F1"/>
    <w:rsid w:val="00E32FB6"/>
    <w:rsid w:val="00E40D38"/>
    <w:rsid w:val="00E57E36"/>
    <w:rsid w:val="00E65271"/>
    <w:rsid w:val="00E97973"/>
    <w:rsid w:val="00EB39F5"/>
    <w:rsid w:val="00F149C9"/>
    <w:rsid w:val="00F277E2"/>
    <w:rsid w:val="00F33384"/>
    <w:rsid w:val="00F37E52"/>
    <w:rsid w:val="00F45A60"/>
    <w:rsid w:val="00F80031"/>
    <w:rsid w:val="00F90853"/>
    <w:rsid w:val="00F95FF2"/>
    <w:rsid w:val="00F97CA8"/>
    <w:rsid w:val="00FA6DB6"/>
    <w:rsid w:val="00FB020E"/>
    <w:rsid w:val="00FC4494"/>
    <w:rsid w:val="00FD1C7B"/>
    <w:rsid w:val="00FD428B"/>
    <w:rsid w:val="00FE4848"/>
    <w:rsid w:val="00FE7D3A"/>
    <w:rsid w:val="07AE96F2"/>
    <w:rsid w:val="18E456B9"/>
    <w:rsid w:val="27337105"/>
    <w:rsid w:val="3611197E"/>
    <w:rsid w:val="4420EDB0"/>
    <w:rsid w:val="44450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3F9177D"/>
  <w15:chartTrackingRefBased/>
  <w15:docId w15:val="{3CC13568-DECE-4646-A0DE-58A22E780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l-S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paragraph" w:styleId="Naslov1">
    <w:name w:val="heading 1"/>
    <w:basedOn w:val="Navaden"/>
    <w:next w:val="Navaden"/>
    <w:link w:val="Naslov1Znak"/>
    <w:uiPriority w:val="9"/>
    <w:qFormat/>
    <w:rsid w:val="0097251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slov2">
    <w:name w:val="heading 2"/>
    <w:basedOn w:val="Navaden"/>
    <w:next w:val="Navaden"/>
    <w:link w:val="Naslov2Znak"/>
    <w:uiPriority w:val="9"/>
    <w:semiHidden/>
    <w:unhideWhenUsed/>
    <w:qFormat/>
    <w:rsid w:val="009725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slov3">
    <w:name w:val="heading 3"/>
    <w:basedOn w:val="Navaden"/>
    <w:next w:val="Navaden"/>
    <w:link w:val="Naslov3Znak"/>
    <w:uiPriority w:val="9"/>
    <w:unhideWhenUsed/>
    <w:qFormat/>
    <w:rsid w:val="0097251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slov4">
    <w:name w:val="heading 4"/>
    <w:basedOn w:val="Navaden"/>
    <w:next w:val="Navaden"/>
    <w:link w:val="Naslov4Znak"/>
    <w:uiPriority w:val="9"/>
    <w:semiHidden/>
    <w:unhideWhenUsed/>
    <w:qFormat/>
    <w:rsid w:val="0097251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slov5">
    <w:name w:val="heading 5"/>
    <w:basedOn w:val="Navaden"/>
    <w:next w:val="Navaden"/>
    <w:link w:val="Naslov5Znak"/>
    <w:uiPriority w:val="9"/>
    <w:semiHidden/>
    <w:unhideWhenUsed/>
    <w:qFormat/>
    <w:rsid w:val="0097251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slov6">
    <w:name w:val="heading 6"/>
    <w:basedOn w:val="Navaden"/>
    <w:next w:val="Navaden"/>
    <w:link w:val="Naslov6Znak"/>
    <w:uiPriority w:val="9"/>
    <w:semiHidden/>
    <w:unhideWhenUsed/>
    <w:qFormat/>
    <w:rsid w:val="0097251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avaden"/>
    <w:next w:val="Navaden"/>
    <w:link w:val="Naslov7Znak"/>
    <w:uiPriority w:val="9"/>
    <w:semiHidden/>
    <w:unhideWhenUsed/>
    <w:qFormat/>
    <w:rsid w:val="0097251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avaden"/>
    <w:next w:val="Navaden"/>
    <w:link w:val="Naslov8Znak"/>
    <w:uiPriority w:val="9"/>
    <w:semiHidden/>
    <w:unhideWhenUsed/>
    <w:qFormat/>
    <w:rsid w:val="0097251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avaden"/>
    <w:next w:val="Navaden"/>
    <w:link w:val="Naslov9Znak"/>
    <w:uiPriority w:val="9"/>
    <w:semiHidden/>
    <w:unhideWhenUsed/>
    <w:qFormat/>
    <w:rsid w:val="0097251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uiPriority w:val="9"/>
    <w:rsid w:val="0097251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slov2Znak">
    <w:name w:val="Naslov 2 Znak"/>
    <w:basedOn w:val="Privzetapisavaodstavka"/>
    <w:link w:val="Naslov2"/>
    <w:uiPriority w:val="9"/>
    <w:semiHidden/>
    <w:rsid w:val="0097251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slov3Znak">
    <w:name w:val="Naslov 3 Znak"/>
    <w:basedOn w:val="Privzetapisavaodstavka"/>
    <w:link w:val="Naslov3"/>
    <w:uiPriority w:val="9"/>
    <w:rsid w:val="0097251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slov4Znak">
    <w:name w:val="Naslov 4 Znak"/>
    <w:basedOn w:val="Privzetapisavaodstavka"/>
    <w:link w:val="Naslov4"/>
    <w:uiPriority w:val="9"/>
    <w:semiHidden/>
    <w:rsid w:val="00972514"/>
    <w:rPr>
      <w:rFonts w:eastAsiaTheme="majorEastAsia" w:cstheme="majorBidi"/>
      <w:i/>
      <w:iCs/>
      <w:color w:val="0F4761" w:themeColor="accent1" w:themeShade="BF"/>
    </w:rPr>
  </w:style>
  <w:style w:type="character" w:customStyle="1" w:styleId="Naslov5Znak">
    <w:name w:val="Naslov 5 Znak"/>
    <w:basedOn w:val="Privzetapisavaodstavka"/>
    <w:link w:val="Naslov5"/>
    <w:uiPriority w:val="9"/>
    <w:semiHidden/>
    <w:rsid w:val="00972514"/>
    <w:rPr>
      <w:rFonts w:eastAsiaTheme="majorEastAsia" w:cstheme="majorBidi"/>
      <w:color w:val="0F4761" w:themeColor="accent1" w:themeShade="BF"/>
    </w:rPr>
  </w:style>
  <w:style w:type="character" w:customStyle="1" w:styleId="Naslov6Znak">
    <w:name w:val="Naslov 6 Znak"/>
    <w:basedOn w:val="Privzetapisavaodstavka"/>
    <w:link w:val="Naslov6"/>
    <w:uiPriority w:val="9"/>
    <w:semiHidden/>
    <w:rsid w:val="00972514"/>
    <w:rPr>
      <w:rFonts w:eastAsiaTheme="majorEastAsia" w:cstheme="majorBidi"/>
      <w:i/>
      <w:iCs/>
      <w:color w:val="595959" w:themeColor="text1" w:themeTint="A6"/>
    </w:rPr>
  </w:style>
  <w:style w:type="character" w:customStyle="1" w:styleId="Naslov7Znak">
    <w:name w:val="Naslov 7 Znak"/>
    <w:basedOn w:val="Privzetapisavaodstavka"/>
    <w:link w:val="Naslov7"/>
    <w:uiPriority w:val="9"/>
    <w:semiHidden/>
    <w:rsid w:val="00972514"/>
    <w:rPr>
      <w:rFonts w:eastAsiaTheme="majorEastAsia" w:cstheme="majorBidi"/>
      <w:color w:val="595959" w:themeColor="text1" w:themeTint="A6"/>
    </w:rPr>
  </w:style>
  <w:style w:type="character" w:customStyle="1" w:styleId="Naslov8Znak">
    <w:name w:val="Naslov 8 Znak"/>
    <w:basedOn w:val="Privzetapisavaodstavka"/>
    <w:link w:val="Naslov8"/>
    <w:uiPriority w:val="9"/>
    <w:semiHidden/>
    <w:rsid w:val="00972514"/>
    <w:rPr>
      <w:rFonts w:eastAsiaTheme="majorEastAsia" w:cstheme="majorBidi"/>
      <w:i/>
      <w:iCs/>
      <w:color w:val="272727" w:themeColor="text1" w:themeTint="D8"/>
    </w:rPr>
  </w:style>
  <w:style w:type="character" w:customStyle="1" w:styleId="Naslov9Znak">
    <w:name w:val="Naslov 9 Znak"/>
    <w:basedOn w:val="Privzetapisavaodstavka"/>
    <w:link w:val="Naslov9"/>
    <w:uiPriority w:val="9"/>
    <w:semiHidden/>
    <w:rsid w:val="00972514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avaden"/>
    <w:next w:val="Navaden"/>
    <w:link w:val="NaslovZnak"/>
    <w:uiPriority w:val="10"/>
    <w:qFormat/>
    <w:rsid w:val="0097251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Znak">
    <w:name w:val="Naslov Znak"/>
    <w:basedOn w:val="Privzetapisavaodstavka"/>
    <w:link w:val="Naslov"/>
    <w:uiPriority w:val="10"/>
    <w:rsid w:val="009725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avaden"/>
    <w:next w:val="Navaden"/>
    <w:link w:val="PodnaslovZnak"/>
    <w:uiPriority w:val="11"/>
    <w:qFormat/>
    <w:rsid w:val="0097251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slovZnak">
    <w:name w:val="Podnaslov Znak"/>
    <w:basedOn w:val="Privzetapisavaodstavka"/>
    <w:link w:val="Podnaslov"/>
    <w:uiPriority w:val="11"/>
    <w:rsid w:val="0097251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avaden"/>
    <w:next w:val="Navaden"/>
    <w:link w:val="CitatZnak"/>
    <w:uiPriority w:val="29"/>
    <w:qFormat/>
    <w:rsid w:val="009725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Znak">
    <w:name w:val="Citat Znak"/>
    <w:basedOn w:val="Privzetapisavaodstavka"/>
    <w:link w:val="Citat"/>
    <w:uiPriority w:val="29"/>
    <w:rsid w:val="00972514"/>
    <w:rPr>
      <w:i/>
      <w:iCs/>
      <w:color w:val="404040" w:themeColor="text1" w:themeTint="BF"/>
    </w:rPr>
  </w:style>
  <w:style w:type="paragraph" w:styleId="Odstavekseznama">
    <w:name w:val="List Paragraph"/>
    <w:basedOn w:val="Navaden"/>
    <w:uiPriority w:val="34"/>
    <w:qFormat/>
    <w:rsid w:val="00972514"/>
    <w:pPr>
      <w:ind w:left="720"/>
      <w:contextualSpacing/>
    </w:pPr>
  </w:style>
  <w:style w:type="character" w:styleId="Intenzivenpoudarek">
    <w:name w:val="Intense Emphasis"/>
    <w:basedOn w:val="Privzetapisavaodstavka"/>
    <w:uiPriority w:val="21"/>
    <w:qFormat/>
    <w:rsid w:val="00972514"/>
    <w:rPr>
      <w:i/>
      <w:iCs/>
      <w:color w:val="0F4761" w:themeColor="accent1" w:themeShade="BF"/>
    </w:rPr>
  </w:style>
  <w:style w:type="paragraph" w:styleId="Intenzivencitat">
    <w:name w:val="Intense Quote"/>
    <w:basedOn w:val="Navaden"/>
    <w:next w:val="Navaden"/>
    <w:link w:val="IntenzivencitatZnak"/>
    <w:uiPriority w:val="30"/>
    <w:qFormat/>
    <w:rsid w:val="0097251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zivencitatZnak">
    <w:name w:val="Intenziven citat Znak"/>
    <w:basedOn w:val="Privzetapisavaodstavka"/>
    <w:link w:val="Intenzivencitat"/>
    <w:uiPriority w:val="30"/>
    <w:rsid w:val="00972514"/>
    <w:rPr>
      <w:i/>
      <w:iCs/>
      <w:color w:val="0F4761" w:themeColor="accent1" w:themeShade="BF"/>
    </w:rPr>
  </w:style>
  <w:style w:type="character" w:styleId="Intenzivensklic">
    <w:name w:val="Intense Reference"/>
    <w:basedOn w:val="Privzetapisavaodstavka"/>
    <w:uiPriority w:val="32"/>
    <w:qFormat/>
    <w:rsid w:val="00972514"/>
    <w:rPr>
      <w:b/>
      <w:bCs/>
      <w:smallCaps/>
      <w:color w:val="0F4761" w:themeColor="accent1" w:themeShade="BF"/>
      <w:spacing w:val="5"/>
    </w:rPr>
  </w:style>
  <w:style w:type="paragraph" w:styleId="Navadensplet">
    <w:name w:val="Normal (Web)"/>
    <w:basedOn w:val="Navaden"/>
    <w:uiPriority w:val="99"/>
    <w:unhideWhenUsed/>
    <w:rsid w:val="00FA6D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sl-SI"/>
    </w:rPr>
  </w:style>
  <w:style w:type="character" w:styleId="Hiperpovezava">
    <w:name w:val="Hyperlink"/>
    <w:basedOn w:val="Privzetapisavaodstavka"/>
    <w:uiPriority w:val="99"/>
    <w:unhideWhenUsed/>
    <w:rsid w:val="00FA6DB6"/>
    <w:rPr>
      <w:color w:val="0000FF"/>
      <w:u w:val="single"/>
    </w:rPr>
  </w:style>
  <w:style w:type="character" w:styleId="Nerazreenaomemba">
    <w:name w:val="Unresolved Mention"/>
    <w:basedOn w:val="Privzetapisavaodstavka"/>
    <w:uiPriority w:val="99"/>
    <w:semiHidden/>
    <w:unhideWhenUsed/>
    <w:rsid w:val="00FA6DB6"/>
    <w:rPr>
      <w:color w:val="605E5C"/>
      <w:shd w:val="clear" w:color="auto" w:fill="E1DFDD"/>
    </w:rPr>
  </w:style>
  <w:style w:type="paragraph" w:styleId="Glava">
    <w:name w:val="header"/>
    <w:basedOn w:val="Navaden"/>
    <w:link w:val="GlavaZnak"/>
    <w:uiPriority w:val="99"/>
    <w:unhideWhenUsed/>
    <w:rsid w:val="00A349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A3497F"/>
  </w:style>
  <w:style w:type="paragraph" w:styleId="Noga">
    <w:name w:val="footer"/>
    <w:basedOn w:val="Navaden"/>
    <w:link w:val="NogaZnak"/>
    <w:uiPriority w:val="99"/>
    <w:unhideWhenUsed/>
    <w:rsid w:val="00A349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A3497F"/>
  </w:style>
  <w:style w:type="character" w:styleId="Krepko">
    <w:name w:val="Strong"/>
    <w:basedOn w:val="Privzetapisavaodstavka"/>
    <w:uiPriority w:val="22"/>
    <w:qFormat/>
    <w:rsid w:val="00DE6C23"/>
    <w:rPr>
      <w:b/>
      <w:bCs/>
    </w:rPr>
  </w:style>
  <w:style w:type="paragraph" w:styleId="Revizija">
    <w:name w:val="Revision"/>
    <w:hidden/>
    <w:uiPriority w:val="99"/>
    <w:semiHidden/>
    <w:rsid w:val="00D7298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0937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1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05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isarna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E152BC15254D24EAD4C989067A5734C" ma:contentTypeVersion="17" ma:contentTypeDescription="Ustvari nov dokument." ma:contentTypeScope="" ma:versionID="2b27db1f8cdbbc4c4b88f5c038456519">
  <xsd:schema xmlns:xsd="http://www.w3.org/2001/XMLSchema" xmlns:xs="http://www.w3.org/2001/XMLSchema" xmlns:p="http://schemas.microsoft.com/office/2006/metadata/properties" xmlns:ns2="7460bdf6-626a-4f2b-956d-e18d2bc5037b" xmlns:ns3="703cdf61-9bdb-4ab1-bf99-aabb6c694d24" targetNamespace="http://schemas.microsoft.com/office/2006/metadata/properties" ma:root="true" ma:fieldsID="ed920ab38d2674030e78ecaf73c0f79e" ns2:_="" ns3:_="">
    <xsd:import namespace="7460bdf6-626a-4f2b-956d-e18d2bc5037b"/>
    <xsd:import namespace="703cdf61-9bdb-4ab1-bf99-aabb6c694d2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60bdf6-626a-4f2b-956d-e18d2bc5037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Oznake slike" ma:readOnly="false" ma:fieldId="{5cf76f15-5ced-4ddc-b409-7134ff3c332f}" ma:taxonomyMulti="true" ma:sspId="74e670e0-036f-40c5-a94b-014558db02e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3cdf61-9bdb-4ab1-bf99-aabb6c694d24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c045dbe8-36ce-414e-b890-92d4d91653f2}" ma:internalName="TaxCatchAll" ma:showField="CatchAllData" ma:web="703cdf61-9bdb-4ab1-bf99-aabb6c694d2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V skupni rabi z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V skupni rabi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vsebine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703cdf61-9bdb-4ab1-bf99-aabb6c694d24">
      <UserInfo>
        <DisplayName>Andreja Hlišč</DisplayName>
        <AccountId>21246</AccountId>
        <AccountType/>
      </UserInfo>
      <UserInfo>
        <DisplayName>Klara Grašič</DisplayName>
        <AccountId>26150</AccountId>
        <AccountType/>
      </UserInfo>
    </SharedWithUsers>
    <TaxCatchAll xmlns="703cdf61-9bdb-4ab1-bf99-aabb6c694d24" xsi:nil="true"/>
    <lcf76f155ced4ddcb4097134ff3c332f xmlns="7460bdf6-626a-4f2b-956d-e18d2bc5037b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448FEE94-2C43-4128-B469-F4AC5A2529F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460bdf6-626a-4f2b-956d-e18d2bc5037b"/>
    <ds:schemaRef ds:uri="703cdf61-9bdb-4ab1-bf99-aabb6c694d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6DCFDE7-05ED-4497-BD2A-09C7F6EB579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0E8EC73-0E03-4328-9CC9-03D368B0E4A9}">
  <ds:schemaRefs>
    <ds:schemaRef ds:uri="http://schemas.microsoft.com/office/2006/metadata/properties"/>
    <ds:schemaRef ds:uri="http://schemas.microsoft.com/office/infopath/2007/PartnerControls"/>
    <ds:schemaRef ds:uri="703cdf61-9bdb-4ab1-bf99-aabb6c694d24"/>
    <ds:schemaRef ds:uri="7460bdf6-626a-4f2b-956d-e18d2bc5037b"/>
  </ds:schemaRefs>
</ds:datastoreItem>
</file>

<file path=customXml/itemProps4.xml><?xml version="1.0" encoding="utf-8"?>
<ds:datastoreItem xmlns:ds="http://schemas.openxmlformats.org/officeDocument/2006/customXml" ds:itemID="{074DF7D6-9FCF-4A4F-9E29-762AE66C78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826</Words>
  <Characters>4709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Urska Spitzer</dc:creator>
  <cp:keywords/>
  <dc:description/>
  <cp:lastModifiedBy>Klara Grašič</cp:lastModifiedBy>
  <cp:revision>35</cp:revision>
  <dcterms:created xsi:type="dcterms:W3CDTF">2024-09-20T07:27:00Z</dcterms:created>
  <dcterms:modified xsi:type="dcterms:W3CDTF">2025-04-18T09:12:00Z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0x0101006E152BC15254D24EAD4C989067A5734C</vt:lpwstr>
  </property>
  <property fmtid="{D5CDD505-2E9C-101B-9397-08002B2CF9AE}" pid="3" name="MediaServiceImageTags">
    <vt:lpwstr/>
  </property>
</Properties>
</file>